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C2" w:rsidRDefault="00E56B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BC2" w:rsidRDefault="00E56BC2">
      <w:pPr>
        <w:pStyle w:val="ConsPlusNormal"/>
        <w:jc w:val="both"/>
        <w:outlineLvl w:val="0"/>
      </w:pPr>
    </w:p>
    <w:p w:rsidR="00E56BC2" w:rsidRDefault="00E56BC2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E56BC2" w:rsidRDefault="00E56BC2">
      <w:pPr>
        <w:pStyle w:val="ConsPlusTitle"/>
        <w:jc w:val="center"/>
      </w:pPr>
    </w:p>
    <w:p w:rsidR="00E56BC2" w:rsidRDefault="00E56BC2">
      <w:pPr>
        <w:pStyle w:val="ConsPlusTitle"/>
        <w:jc w:val="center"/>
      </w:pPr>
      <w:r>
        <w:t>ПОСТАНОВЛЕНИЕ</w:t>
      </w:r>
    </w:p>
    <w:p w:rsidR="00E56BC2" w:rsidRDefault="00E56BC2">
      <w:pPr>
        <w:pStyle w:val="ConsPlusTitle"/>
        <w:jc w:val="center"/>
      </w:pPr>
      <w:r>
        <w:t>от 5 декабря 2012 г. N 152/1137-6</w:t>
      </w:r>
    </w:p>
    <w:p w:rsidR="00E56BC2" w:rsidRDefault="00E56BC2">
      <w:pPr>
        <w:pStyle w:val="ConsPlusTitle"/>
        <w:jc w:val="center"/>
      </w:pPr>
    </w:p>
    <w:p w:rsidR="00E56BC2" w:rsidRDefault="00E56BC2">
      <w:pPr>
        <w:pStyle w:val="ConsPlusTitle"/>
        <w:jc w:val="center"/>
      </w:pPr>
      <w:r>
        <w:t>О ПОРЯДКЕ</w:t>
      </w:r>
    </w:p>
    <w:p w:rsidR="00E56BC2" w:rsidRDefault="00E56BC2">
      <w:pPr>
        <w:pStyle w:val="ConsPlusTitle"/>
        <w:jc w:val="center"/>
      </w:pPr>
      <w:r>
        <w:t>ФОРМИРОВАНИЯ РЕЗЕРВА СОСТАВОВ УЧАСТКОВЫХ КОМИССИЙ</w:t>
      </w:r>
    </w:p>
    <w:p w:rsidR="00E56BC2" w:rsidRDefault="00E56BC2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E56BC2" w:rsidRDefault="00E56BC2">
      <w:pPr>
        <w:pStyle w:val="ConsPlusTitle"/>
        <w:jc w:val="center"/>
      </w:pPr>
      <w:r>
        <w:t>СОСТАВОВ 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0" w:history="1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1" w:history="1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3. Поручить ФЦИ при ЦИК России (М.А. Попов) во взаимодействии с Аппаратом ЦИК России (Ф.С. Смуглин)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30" w:history="1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</w:t>
      </w:r>
      <w:r>
        <w:lastRenderedPageBreak/>
        <w:t xml:space="preserve">избирательной комиссии о предложении кандидатур для зачисления в резерв составов участковых комиссий </w:t>
      </w:r>
      <w:hyperlink w:anchor="P551" w:history="1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58" w:history="1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782" w:history="1">
        <w:r>
          <w:rPr>
            <w:color w:val="0000FF"/>
          </w:rPr>
          <w:t>(приложение N 5)</w:t>
        </w:r>
      </w:hyperlink>
      <w:r>
        <w:t>.</w:t>
      </w:r>
    </w:p>
    <w:p w:rsidR="00E56BC2" w:rsidRDefault="00E56BC2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</w:pPr>
      <w:r>
        <w:t>Председатель</w:t>
      </w:r>
    </w:p>
    <w:p w:rsidR="00E56BC2" w:rsidRDefault="00E56BC2">
      <w:pPr>
        <w:pStyle w:val="ConsPlusNormal"/>
        <w:jc w:val="right"/>
      </w:pPr>
      <w:r>
        <w:t>Центральной 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В.Е.ЧУРОВ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Секретарь</w:t>
      </w:r>
    </w:p>
    <w:p w:rsidR="00E56BC2" w:rsidRDefault="00E56BC2">
      <w:pPr>
        <w:pStyle w:val="ConsPlusNormal"/>
        <w:jc w:val="right"/>
      </w:pPr>
      <w:r>
        <w:t>Центральной 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Н.Е.КОНКИН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0"/>
      </w:pPr>
      <w:r>
        <w:t>Приложение N 1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Утвержден</w:t>
      </w:r>
    </w:p>
    <w:p w:rsidR="00E56BC2" w:rsidRDefault="00E56BC2">
      <w:pPr>
        <w:pStyle w:val="ConsPlusNormal"/>
        <w:jc w:val="right"/>
      </w:pPr>
      <w:r>
        <w:t>постановлением Центральной</w:t>
      </w:r>
    </w:p>
    <w:p w:rsidR="00E56BC2" w:rsidRDefault="00E56BC2">
      <w:pPr>
        <w:pStyle w:val="ConsPlusNormal"/>
        <w:jc w:val="right"/>
      </w:pPr>
      <w:r>
        <w:t>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от 5 декабря 2012 г. N 152/1137-6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</w:pPr>
      <w:bookmarkStart w:id="1" w:name="P48"/>
      <w:bookmarkEnd w:id="1"/>
      <w:r>
        <w:t>ПОРЯДОК</w:t>
      </w:r>
    </w:p>
    <w:p w:rsidR="00E56BC2" w:rsidRDefault="00E56BC2">
      <w:pPr>
        <w:pStyle w:val="ConsPlusTitle"/>
        <w:jc w:val="center"/>
      </w:pPr>
      <w:r>
        <w:t>ФОРМИРОВАНИЯ РЕЗЕРВА СОСТАВОВ УЧАСТКОВЫХ КОМИССИЙ</w:t>
      </w:r>
    </w:p>
    <w:p w:rsidR="00E56BC2" w:rsidRDefault="00E56BC2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E56BC2" w:rsidRDefault="00E56BC2">
      <w:pPr>
        <w:pStyle w:val="ConsPlusTitle"/>
        <w:jc w:val="center"/>
      </w:pPr>
      <w:r>
        <w:t>СОСТАВОВ 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3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5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6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BC2" w:rsidRDefault="00E56BC2">
      <w:pPr>
        <w:pStyle w:val="ConsPlusNormal"/>
        <w:jc w:val="center"/>
      </w:pPr>
    </w:p>
    <w:p w:rsidR="00E56BC2" w:rsidRDefault="00E56BC2">
      <w:pPr>
        <w:pStyle w:val="ConsPlusTitle"/>
        <w:jc w:val="center"/>
        <w:outlineLvl w:val="1"/>
      </w:pPr>
      <w:r>
        <w:t>1. Общие положения</w:t>
      </w:r>
    </w:p>
    <w:p w:rsidR="00E56BC2" w:rsidRDefault="00E56BC2">
      <w:pPr>
        <w:pStyle w:val="ConsPlusNormal"/>
        <w:jc w:val="center"/>
      </w:pPr>
    </w:p>
    <w:p w:rsidR="00E56BC2" w:rsidRDefault="00E56BC2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</w:t>
      </w:r>
      <w:r>
        <w:lastRenderedPageBreak/>
        <w:t>участковыми комиссиями.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17" w:history="1">
        <w:r>
          <w:rPr>
            <w:color w:val="0000FF"/>
          </w:rPr>
          <w:t>частью 8 статьи 4</w:t>
        </w:r>
      </w:hyperlink>
      <w:r>
        <w:t xml:space="preserve"> Федерального закона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действующие в случаях, предусмотренных законом, в качестве комиссий референдума.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8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 (далее - Федеральный закон)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</w:t>
      </w:r>
    </w:p>
    <w:p w:rsidR="00E56BC2" w:rsidRDefault="00E56BC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E56BC2" w:rsidRDefault="00E56BC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E56BC2" w:rsidRDefault="00E56BC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2" w:name="P71"/>
      <w:bookmarkEnd w:id="2"/>
      <w:r>
        <w:lastRenderedPageBreak/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3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24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25" w:history="1">
        <w:r>
          <w:rPr>
            <w:color w:val="0000FF"/>
          </w:rPr>
          <w:t>"з"</w:t>
        </w:r>
      </w:hyperlink>
      <w:r>
        <w:t xml:space="preserve">, </w:t>
      </w:r>
      <w:hyperlink r:id="rId26" w:history="1">
        <w:r>
          <w:rPr>
            <w:color w:val="0000FF"/>
          </w:rPr>
          <w:t>"и"</w:t>
        </w:r>
      </w:hyperlink>
      <w:r>
        <w:t xml:space="preserve">, </w:t>
      </w:r>
      <w:hyperlink r:id="rId27" w:history="1">
        <w:r>
          <w:rPr>
            <w:color w:val="0000FF"/>
          </w:rPr>
          <w:t>"к"</w:t>
        </w:r>
      </w:hyperlink>
      <w:r>
        <w:t xml:space="preserve"> и </w:t>
      </w:r>
      <w:hyperlink r:id="rId28" w:history="1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bookmarkStart w:id="3" w:name="P75"/>
      <w:bookmarkEnd w:id="3"/>
      <w:r>
        <w:t xml:space="preserve">7. При формировании резерва составов участковых комиссий в соответствии с </w:t>
      </w:r>
      <w:hyperlink r:id="rId29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0" w:history="1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51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2" w:history="1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34" w:history="1">
        <w:r>
          <w:rPr>
            <w:color w:val="0000FF"/>
          </w:rPr>
          <w:t>"з"</w:t>
        </w:r>
      </w:hyperlink>
      <w:r>
        <w:t xml:space="preserve">, </w:t>
      </w:r>
      <w:hyperlink r:id="rId35" w:history="1">
        <w:r>
          <w:rPr>
            <w:color w:val="0000FF"/>
          </w:rPr>
          <w:t>"и"</w:t>
        </w:r>
      </w:hyperlink>
      <w:r>
        <w:t xml:space="preserve">, </w:t>
      </w:r>
      <w:hyperlink r:id="rId36" w:history="1">
        <w:r>
          <w:rPr>
            <w:color w:val="0000FF"/>
          </w:rPr>
          <w:t>"к"</w:t>
        </w:r>
      </w:hyperlink>
      <w:r>
        <w:t xml:space="preserve"> и </w:t>
      </w:r>
      <w:hyperlink r:id="rId37" w:history="1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5" w:history="1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E56BC2" w:rsidRDefault="00E56BC2">
      <w:pPr>
        <w:pStyle w:val="ConsPlusNormal"/>
        <w:jc w:val="both"/>
      </w:pPr>
      <w:r>
        <w:t xml:space="preserve">(в ред. Постановлений ЦИК России от 26.03.2014 </w:t>
      </w:r>
      <w:hyperlink r:id="rId39" w:history="1">
        <w:r>
          <w:rPr>
            <w:color w:val="0000FF"/>
          </w:rPr>
          <w:t>N 223/1436-6</w:t>
        </w:r>
      </w:hyperlink>
      <w:r>
        <w:t xml:space="preserve">, от 01.11.2017 </w:t>
      </w:r>
      <w:hyperlink r:id="rId40" w:history="1">
        <w:r>
          <w:rPr>
            <w:color w:val="0000FF"/>
          </w:rPr>
          <w:t>N 108/903-7</w:t>
        </w:r>
      </w:hyperlink>
      <w:r>
        <w:t>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2"/>
      </w:pPr>
      <w:r>
        <w:lastRenderedPageBreak/>
        <w:t>2.1. Основания и порядок дополнительного зачисления</w:t>
      </w:r>
    </w:p>
    <w:p w:rsidR="00E56BC2" w:rsidRDefault="00E56BC2">
      <w:pPr>
        <w:pStyle w:val="ConsPlusTitle"/>
        <w:jc w:val="center"/>
      </w:pPr>
      <w:r>
        <w:t>в резерв 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1" w:history="1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E56BC2" w:rsidRDefault="00E56BC2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E56BC2" w:rsidRDefault="00E56BC2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44" w:history="1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lastRenderedPageBreak/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E56BC2" w:rsidRDefault="00E56BC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49" w:history="1">
        <w:r>
          <w:rPr>
            <w:color w:val="0000FF"/>
          </w:rPr>
          <w:t>статей 22</w:t>
        </w:r>
      </w:hyperlink>
      <w:r>
        <w:t xml:space="preserve"> и </w:t>
      </w:r>
      <w:hyperlink r:id="rId50" w:history="1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44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Порядка, </w:t>
      </w:r>
      <w:r>
        <w:lastRenderedPageBreak/>
        <w:t>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E56BC2" w:rsidRDefault="00E56BC2">
      <w:pPr>
        <w:pStyle w:val="ConsPlusNormal"/>
        <w:jc w:val="both"/>
      </w:pPr>
      <w:r>
        <w:t xml:space="preserve">(п.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19.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а) лица, работавшие ранее в участковой комиссии, но выбывшие из нее на основании </w:t>
      </w:r>
      <w:hyperlink r:id="rId58" w:history="1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59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60" w:history="1">
        <w:r>
          <w:rPr>
            <w:color w:val="0000FF"/>
          </w:rPr>
          <w:t>"з"</w:t>
        </w:r>
      </w:hyperlink>
      <w:r>
        <w:t xml:space="preserve">, </w:t>
      </w:r>
      <w:hyperlink r:id="rId61" w:history="1">
        <w:r>
          <w:rPr>
            <w:color w:val="0000FF"/>
          </w:rPr>
          <w:t>"и"</w:t>
        </w:r>
      </w:hyperlink>
      <w:r>
        <w:t xml:space="preserve">, </w:t>
      </w:r>
      <w:hyperlink r:id="rId62" w:history="1">
        <w:r>
          <w:rPr>
            <w:color w:val="0000FF"/>
          </w:rPr>
          <w:t>"к"</w:t>
        </w:r>
      </w:hyperlink>
      <w:r>
        <w:t xml:space="preserve"> и </w:t>
      </w:r>
      <w:hyperlink r:id="rId63" w:history="1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64" w:history="1">
        <w:r>
          <w:rPr>
            <w:color w:val="0000FF"/>
          </w:rPr>
          <w:t>пунктов 1.1</w:t>
        </w:r>
      </w:hyperlink>
      <w:r>
        <w:t xml:space="preserve">, </w:t>
      </w:r>
      <w:hyperlink r:id="rId65" w:history="1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66" w:history="1">
        <w:r>
          <w:rPr>
            <w:color w:val="0000FF"/>
          </w:rPr>
          <w:t>пунктах 2</w:t>
        </w:r>
      </w:hyperlink>
      <w:r>
        <w:t xml:space="preserve"> и </w:t>
      </w:r>
      <w:hyperlink r:id="rId67" w:history="1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3" w:history="1">
        <w:r>
          <w:rPr>
            <w:color w:val="0000FF"/>
          </w:rPr>
          <w:t>подпунктом "д" пункта 25</w:t>
        </w:r>
      </w:hyperlink>
      <w:r>
        <w:t xml:space="preserve"> настоящего Порядка.</w:t>
      </w:r>
    </w:p>
    <w:p w:rsidR="00E56BC2" w:rsidRDefault="00E56BC2">
      <w:pPr>
        <w:pStyle w:val="ConsPlusNormal"/>
        <w:jc w:val="both"/>
      </w:pPr>
      <w:r>
        <w:t xml:space="preserve">(пп. "д"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E56BC2" w:rsidRDefault="00E56BC2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23" w:history="1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E56BC2" w:rsidRDefault="00E56BC2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56BC2" w:rsidRDefault="00E56BC2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Интернет.</w:t>
      </w:r>
    </w:p>
    <w:p w:rsidR="00E56BC2" w:rsidRDefault="00E56BC2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в ГАС "Выборы" в соответствии с регламентом.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bookmarkStart w:id="9" w:name="P145"/>
      <w:bookmarkEnd w:id="9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E56BC2" w:rsidRDefault="00E56BC2">
      <w:pPr>
        <w:pStyle w:val="ConsPlusNormal"/>
        <w:jc w:val="both"/>
      </w:pPr>
      <w:r>
        <w:t xml:space="preserve">(п. 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79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80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81" w:history="1">
        <w:r>
          <w:rPr>
            <w:color w:val="0000FF"/>
          </w:rPr>
          <w:t>"з"</w:t>
        </w:r>
      </w:hyperlink>
      <w:r>
        <w:t xml:space="preserve">, </w:t>
      </w:r>
      <w:hyperlink r:id="rId82" w:history="1">
        <w:r>
          <w:rPr>
            <w:color w:val="0000FF"/>
          </w:rPr>
          <w:t>"и"</w:t>
        </w:r>
      </w:hyperlink>
      <w:r>
        <w:t xml:space="preserve">, </w:t>
      </w:r>
      <w:hyperlink r:id="rId83" w:history="1">
        <w:r>
          <w:rPr>
            <w:color w:val="0000FF"/>
          </w:rPr>
          <w:t>"к"</w:t>
        </w:r>
      </w:hyperlink>
      <w:r>
        <w:t xml:space="preserve"> и </w:t>
      </w:r>
      <w:hyperlink r:id="rId84" w:history="1">
        <w:r>
          <w:rPr>
            <w:color w:val="0000FF"/>
          </w:rPr>
          <w:t>"л"</w:t>
        </w:r>
      </w:hyperlink>
      <w:r>
        <w:t>) Федерального закона;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lastRenderedPageBreak/>
        <w:t>г) назначения в состав участковой комиссии;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1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E56BC2" w:rsidRDefault="00E56BC2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E56BC2" w:rsidRDefault="00E56BC2">
      <w:pPr>
        <w:pStyle w:val="ConsPlusNormal"/>
        <w:jc w:val="both"/>
      </w:pPr>
      <w:r>
        <w:t xml:space="preserve">(пп.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45" w:history="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E56BC2" w:rsidRDefault="00E56BC2">
      <w:pPr>
        <w:pStyle w:val="ConsPlusNormal"/>
        <w:jc w:val="both"/>
      </w:pPr>
      <w:r>
        <w:t xml:space="preserve">(пп. "з"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58" w:history="1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E56BC2" w:rsidRDefault="00E56BC2">
      <w:pPr>
        <w:pStyle w:val="ConsPlusNormal"/>
        <w:jc w:val="both"/>
      </w:pPr>
      <w:r>
        <w:t xml:space="preserve">(п. 25.1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</w:t>
      </w:r>
      <w:r>
        <w:lastRenderedPageBreak/>
        <w:t>в том числе выявленные в ходе ежегодного уточнения сведений, вносятся в ГАС "Выборы" в соответствии с регламентом.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E56BC2" w:rsidRDefault="00E56BC2">
      <w:pPr>
        <w:pStyle w:val="ConsPlusTitle"/>
        <w:jc w:val="center"/>
      </w:pPr>
      <w:r>
        <w:t>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bookmarkStart w:id="15" w:name="P169"/>
      <w:bookmarkEnd w:id="15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90" w:history="1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91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69" w:history="1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92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93" w:history="1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95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E56BC2" w:rsidRDefault="00E56BC2">
      <w:pPr>
        <w:pStyle w:val="ConsPlusNormal"/>
        <w:jc w:val="both"/>
      </w:pPr>
      <w:r>
        <w:t xml:space="preserve">(п. 32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1"/>
      </w:pPr>
      <w:r>
        <w:t>Приложение N 1</w:t>
      </w:r>
    </w:p>
    <w:p w:rsidR="00E56BC2" w:rsidRDefault="00E56BC2">
      <w:pPr>
        <w:pStyle w:val="ConsPlusNormal"/>
        <w:jc w:val="right"/>
      </w:pPr>
      <w:r>
        <w:t>к Порядку формирования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jc w:val="right"/>
      </w:pPr>
      <w:r>
        <w:t>и назначения нового члена</w:t>
      </w:r>
    </w:p>
    <w:p w:rsidR="00E56BC2" w:rsidRDefault="00E56BC2">
      <w:pPr>
        <w:pStyle w:val="ConsPlusNormal"/>
        <w:jc w:val="right"/>
      </w:pPr>
      <w:r>
        <w:t>участковой комиссии из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6BC2" w:rsidRDefault="00E56BC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формы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(в редакции Постановления России от 10.06.2015 N 286/1680-6) см. </w:t>
            </w:r>
            <w:hyperlink r:id="rId9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E56BC2" w:rsidRDefault="00E56BC2">
      <w:pPr>
        <w:pStyle w:val="ConsPlusNormal"/>
        <w:spacing w:before="220"/>
        <w:jc w:val="center"/>
      </w:pPr>
      <w:bookmarkStart w:id="16" w:name="P194"/>
      <w:bookmarkEnd w:id="16"/>
      <w:r>
        <w:t>ФОРМА ПИСЬМЕННОГО СОГЛАСИЯ</w:t>
      </w:r>
    </w:p>
    <w:p w:rsidR="00E56BC2" w:rsidRDefault="00E56BC2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E56BC2" w:rsidRDefault="00E56BC2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E56BC2" w:rsidRDefault="00E56BC2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98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9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0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E56BC2" w:rsidRDefault="00E56BC2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E56BC2" w:rsidRDefault="00E56BC2">
      <w:pPr>
        <w:pStyle w:val="ConsPlusNonformat"/>
        <w:jc w:val="both"/>
      </w:pPr>
      <w:r>
        <w:t xml:space="preserve">                            избирательной комиссии)</w:t>
      </w:r>
    </w:p>
    <w:p w:rsidR="00E56BC2" w:rsidRDefault="00E56BC2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E56BC2" w:rsidRDefault="00E56BC2">
      <w:pPr>
        <w:pStyle w:val="ConsPlusNonformat"/>
        <w:jc w:val="both"/>
      </w:pPr>
      <w:r>
        <w:t>предложенного 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E56BC2" w:rsidRDefault="00E56BC2">
      <w:pPr>
        <w:pStyle w:val="ConsPlusNonformat"/>
        <w:jc w:val="both"/>
      </w:pPr>
      <w:r>
        <w:t>для   назначения   членом  участковой  избирательной комиссии, зачисления в</w:t>
      </w:r>
    </w:p>
    <w:p w:rsidR="00E56BC2" w:rsidRDefault="00E56BC2">
      <w:pPr>
        <w:pStyle w:val="ConsPlusNonformat"/>
        <w:jc w:val="both"/>
      </w:pPr>
      <w:r>
        <w:t>резерв составов участковых комиссий.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  ЗАЯВЛЕНИЕ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                (фамилия, имя, отчество)</w:t>
      </w:r>
    </w:p>
    <w:p w:rsidR="00E56BC2" w:rsidRDefault="00E56BC2">
      <w:pPr>
        <w:pStyle w:val="ConsPlusNonformat"/>
        <w:jc w:val="both"/>
      </w:pPr>
      <w:r>
        <w:t>даю согласие  на назначение меня членом участковой избирательной комиссии с</w:t>
      </w:r>
    </w:p>
    <w:p w:rsidR="00E56BC2" w:rsidRDefault="00E56BC2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E56BC2" w:rsidRDefault="008954D1">
      <w:pPr>
        <w:pStyle w:val="ConsPlusNonformat"/>
        <w:jc w:val="both"/>
      </w:pPr>
      <w:hyperlink w:anchor="P293" w:history="1">
        <w:r w:rsidR="00E56BC2">
          <w:rPr>
            <w:color w:val="0000FF"/>
          </w:rPr>
          <w:t>&lt;2&gt;</w:t>
        </w:r>
      </w:hyperlink>
      <w:r w:rsidR="00E56BC2">
        <w:t xml:space="preserve"> N _________.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______________________ ____________________.</w:t>
      </w:r>
    </w:p>
    <w:p w:rsidR="00E56BC2" w:rsidRDefault="00E56BC2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E56BC2" w:rsidRDefault="00E56BC2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293" w:history="1">
        <w:r>
          <w:rPr>
            <w:color w:val="0000FF"/>
          </w:rPr>
          <w:t>&lt;2&gt;</w:t>
        </w:r>
      </w:hyperlink>
    </w:p>
    <w:p w:rsidR="00E56BC2" w:rsidRDefault="00E56BC2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E56BC2" w:rsidRDefault="00E56BC2">
      <w:pPr>
        <w:pStyle w:val="ConsPlusNonformat"/>
        <w:jc w:val="both"/>
      </w:pPr>
      <w:r>
        <w:t xml:space="preserve">избирательных комиссий) </w:t>
      </w:r>
      <w:hyperlink w:anchor="P293" w:history="1">
        <w:r>
          <w:rPr>
            <w:color w:val="0000FF"/>
          </w:rPr>
          <w:t>&lt;2&gt;</w:t>
        </w:r>
      </w:hyperlink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______________________ ____________________.</w:t>
      </w:r>
    </w:p>
    <w:p w:rsidR="00E56BC2" w:rsidRDefault="00E56BC2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Уведомлен(а),   что   на  основании   </w:t>
      </w:r>
      <w:hyperlink r:id="rId101" w:history="1">
        <w:r>
          <w:rPr>
            <w:color w:val="0000FF"/>
          </w:rPr>
          <w:t>пункта  2   части   1   статьи  6</w:t>
        </w:r>
      </w:hyperlink>
    </w:p>
    <w:p w:rsidR="00E56BC2" w:rsidRDefault="00E56BC2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E56BC2" w:rsidRDefault="00E56BC2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E56BC2" w:rsidRDefault="00E56BC2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комиссии)</w:t>
      </w:r>
    </w:p>
    <w:p w:rsidR="00E56BC2" w:rsidRDefault="00E56BC2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E56BC2" w:rsidRDefault="00E56BC2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E56BC2" w:rsidRDefault="00E56BC2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E56BC2" w:rsidRDefault="00E56BC2">
      <w:pPr>
        <w:pStyle w:val="ConsPlusNonformat"/>
        <w:jc w:val="both"/>
      </w:pPr>
      <w:r>
        <w:t>предложения  моей кандидатуры в состав участковой избирательной комиссии (в</w:t>
      </w:r>
    </w:p>
    <w:p w:rsidR="00E56BC2" w:rsidRDefault="00E56BC2">
      <w:pPr>
        <w:pStyle w:val="ConsPlusNonformat"/>
        <w:jc w:val="both"/>
      </w:pPr>
      <w:r>
        <w:t>резерв   составов   участковых   комиссий)   могут   быть   опубликованы  в</w:t>
      </w:r>
    </w:p>
    <w:p w:rsidR="00E56BC2" w:rsidRDefault="00E56BC2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E56BC2" w:rsidRDefault="00E56BC2">
      <w:pPr>
        <w:pStyle w:val="ConsPlusNonformat"/>
        <w:jc w:val="both"/>
      </w:pPr>
      <w:r>
        <w:t>информации.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С  положениями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E56BC2" w:rsidRDefault="00E56BC2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E56BC2" w:rsidRDefault="00E56BC2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E56BC2" w:rsidRDefault="00E56BC2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3" w:history="1">
        <w:r>
          <w:rPr>
            <w:color w:val="0000FF"/>
          </w:rPr>
          <w:t>пунктом 1</w:t>
        </w:r>
      </w:hyperlink>
    </w:p>
    <w:p w:rsidR="00E56BC2" w:rsidRDefault="00E56BC2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E56BC2" w:rsidRDefault="00E56BC2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О себе сообщаю следующие сведения:</w:t>
      </w:r>
    </w:p>
    <w:p w:rsidR="00E56BC2" w:rsidRDefault="00E56BC2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E56BC2" w:rsidRDefault="00E56BC2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E56BC2" w:rsidRDefault="00E56BC2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E56BC2" w:rsidRDefault="00E56BC2">
      <w:pPr>
        <w:pStyle w:val="ConsPlusNonformat"/>
        <w:jc w:val="both"/>
      </w:pPr>
      <w:r>
        <w:t>место работы 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E56BC2" w:rsidRDefault="00E56BC2">
      <w:pPr>
        <w:pStyle w:val="ConsPlusNonformat"/>
        <w:jc w:val="both"/>
      </w:pPr>
      <w:r>
        <w:t xml:space="preserve">                     муниципальным служащим</w:t>
      </w:r>
    </w:p>
    <w:p w:rsidR="00E56BC2" w:rsidRDefault="00E56BC2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>образование 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E56BC2" w:rsidRDefault="00E56BC2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E56BC2" w:rsidRDefault="00E56BC2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E56BC2" w:rsidRDefault="00E56BC2">
      <w:pPr>
        <w:pStyle w:val="ConsPlusNonformat"/>
        <w:jc w:val="both"/>
      </w:pPr>
      <w:r>
        <w:t>адрес места жительства 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E56BC2" w:rsidRDefault="00E56BC2">
      <w:pPr>
        <w:pStyle w:val="ConsPlusNonformat"/>
        <w:jc w:val="both"/>
      </w:pPr>
      <w:r>
        <w:t xml:space="preserve">                             корпус, квартира)</w:t>
      </w:r>
    </w:p>
    <w:p w:rsidR="00E56BC2" w:rsidRDefault="00E56BC2">
      <w:pPr>
        <w:pStyle w:val="ConsPlusNonformat"/>
        <w:jc w:val="both"/>
      </w:pPr>
      <w:r>
        <w:t>телефон __________________________________________________________________,</w:t>
      </w:r>
    </w:p>
    <w:p w:rsidR="00E56BC2" w:rsidRDefault="00E56BC2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E56BC2" w:rsidRDefault="00E56BC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______________________ 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______________________ 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ind w:firstLine="540"/>
        <w:jc w:val="both"/>
      </w:pPr>
      <w:r>
        <w:t>--------------------------------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18" w:name="P293"/>
      <w:bookmarkEnd w:id="18"/>
      <w:r>
        <w:t>&lt;2&gt; В случае формирования резерва составов участковых комиссий для группы УИК, ТИК, группы ТИК.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1"/>
      </w:pPr>
      <w:r>
        <w:t>Приложение N 2</w:t>
      </w:r>
    </w:p>
    <w:p w:rsidR="00E56BC2" w:rsidRDefault="00E56BC2">
      <w:pPr>
        <w:pStyle w:val="ConsPlusNormal"/>
        <w:jc w:val="right"/>
      </w:pPr>
      <w:r>
        <w:t>к Порядку формирования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jc w:val="right"/>
      </w:pPr>
      <w:r>
        <w:t>и назначения нового члена</w:t>
      </w:r>
    </w:p>
    <w:p w:rsidR="00E56BC2" w:rsidRDefault="00E56BC2">
      <w:pPr>
        <w:pStyle w:val="ConsPlusNormal"/>
        <w:jc w:val="right"/>
      </w:pPr>
      <w:r>
        <w:t>участковой комиссии из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</w:pPr>
      <w:bookmarkStart w:id="19" w:name="P306"/>
      <w:bookmarkEnd w:id="19"/>
      <w:r>
        <w:t>ПЕРЕЧЕНЬ</w:t>
      </w:r>
    </w:p>
    <w:p w:rsidR="00E56BC2" w:rsidRDefault="00E56BC2">
      <w:pPr>
        <w:pStyle w:val="ConsPlusTitle"/>
        <w:jc w:val="center"/>
      </w:pPr>
      <w:r>
        <w:t>ДОКУМЕНТОВ, НЕОБХОДИМЫХ ПРИ ВНЕСЕНИИ ПРЕДЛОЖЕНИЙ</w:t>
      </w:r>
    </w:p>
    <w:p w:rsidR="00E56BC2" w:rsidRDefault="00E56BC2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E56BC2" w:rsidRDefault="00E56BC2">
      <w:pPr>
        <w:pStyle w:val="ConsPlusTitle"/>
        <w:jc w:val="center"/>
      </w:pPr>
      <w:r>
        <w:t>структурных подразделений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20" w:name="P316"/>
      <w:bookmarkEnd w:id="2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2"/>
      </w:pPr>
      <w:r>
        <w:t>Для иных общественных объединений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E56BC2" w:rsidRDefault="00E56BC2">
      <w:pPr>
        <w:pStyle w:val="ConsPlusTitle"/>
        <w:jc w:val="center"/>
      </w:pPr>
      <w:r>
        <w:t>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E56BC2" w:rsidRDefault="00E56BC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E56BC2" w:rsidRDefault="00E56BC2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1"/>
      </w:pPr>
      <w:r>
        <w:t>Приложение N 3</w:t>
      </w:r>
    </w:p>
    <w:p w:rsidR="00E56BC2" w:rsidRDefault="00E56BC2">
      <w:pPr>
        <w:pStyle w:val="ConsPlusNormal"/>
        <w:jc w:val="right"/>
      </w:pPr>
      <w:r>
        <w:t>к Порядку формирования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jc w:val="right"/>
      </w:pPr>
      <w:r>
        <w:t>и назначения нового члена</w:t>
      </w:r>
    </w:p>
    <w:p w:rsidR="00E56BC2" w:rsidRDefault="00E56BC2">
      <w:pPr>
        <w:pStyle w:val="ConsPlusNormal"/>
        <w:jc w:val="right"/>
      </w:pPr>
      <w:r>
        <w:t>участковой комиссии из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center"/>
      </w:pPr>
      <w:bookmarkStart w:id="21" w:name="P344"/>
      <w:bookmarkEnd w:id="21"/>
      <w:r>
        <w:t>ФОРМА ПРОТОКОЛА</w:t>
      </w:r>
    </w:p>
    <w:p w:rsidR="00E56BC2" w:rsidRDefault="00E56BC2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E56BC2" w:rsidRDefault="00E56BC2">
      <w:pPr>
        <w:pStyle w:val="ConsPlusNormal"/>
        <w:jc w:val="center"/>
      </w:pPr>
      <w:r>
        <w:t>УЧЕБЫ ПО ВЫДВИЖЕНИЮ КАНДИДАТУР В РЕЗЕРВ СОСТАВОВ</w:t>
      </w:r>
    </w:p>
    <w:p w:rsidR="00E56BC2" w:rsidRDefault="00E56BC2">
      <w:pPr>
        <w:pStyle w:val="ConsPlusNormal"/>
        <w:jc w:val="center"/>
      </w:pPr>
      <w:r>
        <w:t>УЧАСТКОВЫХ КОМИССИЙ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  Протокол</w:t>
      </w:r>
    </w:p>
    <w:p w:rsidR="00E56BC2" w:rsidRDefault="00E56BC2">
      <w:pPr>
        <w:pStyle w:val="ConsPlusNonformat"/>
        <w:jc w:val="both"/>
      </w:pPr>
      <w:r>
        <w:t xml:space="preserve">                           собрания избирателей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E56BC2" w:rsidRDefault="00E56BC2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E56BC2" w:rsidRDefault="00E56BC2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"__" _________ 201_ года                             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14" w:history="1">
        <w:r>
          <w:rPr>
            <w:color w:val="0000FF"/>
          </w:rPr>
          <w:t>&lt;1&gt;</w:t>
        </w:r>
      </w:hyperlink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E56BC2" w:rsidRDefault="00E56BC2">
      <w:pPr>
        <w:pStyle w:val="ConsPlusNonformat"/>
        <w:jc w:val="both"/>
      </w:pPr>
      <w:r>
        <w:t>Предложены кандидатуры 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(фамилия, имя, отчество)</w:t>
      </w:r>
    </w:p>
    <w:p w:rsidR="00E56BC2" w:rsidRDefault="00E56BC2">
      <w:pPr>
        <w:pStyle w:val="ConsPlusNonformat"/>
        <w:jc w:val="both"/>
      </w:pPr>
      <w:r>
        <w:t xml:space="preserve">Результаты голосования </w:t>
      </w:r>
      <w:hyperlink w:anchor="P415" w:history="1">
        <w:r>
          <w:rPr>
            <w:color w:val="0000FF"/>
          </w:rPr>
          <w:t>&lt;2&gt;</w:t>
        </w:r>
      </w:hyperlink>
      <w:r>
        <w:t>:</w:t>
      </w:r>
    </w:p>
    <w:p w:rsidR="00E56BC2" w:rsidRDefault="00E56BC2">
      <w:pPr>
        <w:pStyle w:val="ConsPlusNonformat"/>
        <w:jc w:val="both"/>
      </w:pPr>
      <w:r>
        <w:t>"За"              ________,</w:t>
      </w:r>
    </w:p>
    <w:p w:rsidR="00E56BC2" w:rsidRDefault="00E56BC2">
      <w:pPr>
        <w:pStyle w:val="ConsPlusNonformat"/>
        <w:jc w:val="both"/>
      </w:pPr>
      <w:r>
        <w:t>"Против"          ________,</w:t>
      </w:r>
    </w:p>
    <w:p w:rsidR="00E56BC2" w:rsidRDefault="00E56BC2">
      <w:pPr>
        <w:pStyle w:val="ConsPlusNonformat"/>
        <w:jc w:val="both"/>
      </w:pPr>
      <w:r>
        <w:t>"Воздержались"    ________.</w:t>
      </w:r>
    </w:p>
    <w:p w:rsidR="00E56BC2" w:rsidRDefault="00E56BC2">
      <w:pPr>
        <w:pStyle w:val="ConsPlusNonformat"/>
        <w:jc w:val="both"/>
      </w:pPr>
      <w:r>
        <w:t>Решение собрания ____________________________________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Результаты голосования </w:t>
      </w:r>
      <w:hyperlink w:anchor="P416" w:history="1">
        <w:r>
          <w:rPr>
            <w:color w:val="0000FF"/>
          </w:rPr>
          <w:t>&lt;3&gt;</w:t>
        </w:r>
      </w:hyperlink>
      <w:r>
        <w:t>:</w:t>
      </w:r>
    </w:p>
    <w:p w:rsidR="00E56BC2" w:rsidRDefault="00E56BC2">
      <w:pPr>
        <w:pStyle w:val="ConsPlusNonformat"/>
        <w:jc w:val="both"/>
      </w:pPr>
      <w:r>
        <w:t>"За"             _________,</w:t>
      </w:r>
    </w:p>
    <w:p w:rsidR="00E56BC2" w:rsidRDefault="00E56BC2">
      <w:pPr>
        <w:pStyle w:val="ConsPlusNonformat"/>
        <w:jc w:val="both"/>
      </w:pPr>
      <w:r>
        <w:t>"Против"         _________,</w:t>
      </w:r>
    </w:p>
    <w:p w:rsidR="00E56BC2" w:rsidRDefault="00E56BC2">
      <w:pPr>
        <w:pStyle w:val="ConsPlusNonformat"/>
        <w:jc w:val="both"/>
      </w:pPr>
      <w:r>
        <w:t>"Воздержались"   _________.</w:t>
      </w:r>
    </w:p>
    <w:p w:rsidR="00E56BC2" w:rsidRDefault="00E56BC2">
      <w:pPr>
        <w:pStyle w:val="ConsPlusNonformat"/>
        <w:jc w:val="both"/>
      </w:pPr>
      <w:r>
        <w:t>Решение собрания: ______________________________</w:t>
      </w:r>
    </w:p>
    <w:p w:rsidR="00E56BC2" w:rsidRDefault="00E56BC2">
      <w:pPr>
        <w:pStyle w:val="ConsPlusNonformat"/>
        <w:jc w:val="both"/>
      </w:pPr>
      <w:r>
        <w:t>Председатель собрания:</w:t>
      </w:r>
    </w:p>
    <w:p w:rsidR="00E56BC2" w:rsidRDefault="00E56BC2">
      <w:pPr>
        <w:pStyle w:val="ConsPlusNonformat"/>
        <w:jc w:val="both"/>
      </w:pPr>
      <w:r>
        <w:t>Секретарь собрания: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E56BC2" w:rsidRDefault="00E56B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  <w:r>
              <w:t>Год рождения</w:t>
            </w:r>
          </w:p>
          <w:p w:rsidR="00E56BC2" w:rsidRDefault="00E56BC2">
            <w:pPr>
              <w:pStyle w:val="ConsPlusNormal"/>
              <w:jc w:val="center"/>
            </w:pPr>
            <w:r>
              <w:t>(в возрасте</w:t>
            </w:r>
          </w:p>
          <w:p w:rsidR="00E56BC2" w:rsidRDefault="00E56BC2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E56BC2" w:rsidRDefault="00E56BC2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E56BC2" w:rsidRDefault="00E56BC2">
            <w:pPr>
              <w:pStyle w:val="ConsPlusNormal"/>
              <w:jc w:val="center"/>
            </w:pPr>
            <w:r>
              <w:t>Подпись</w:t>
            </w: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ind w:firstLine="540"/>
        <w:jc w:val="both"/>
      </w:pPr>
      <w:r>
        <w:t>--------------------------------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22" w:name="P414"/>
      <w:bookmarkEnd w:id="22"/>
      <w:r>
        <w:t>&lt;1&gt; Список избирателей, принявших участие в работе собрания, прилагается.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23" w:name="P415"/>
      <w:bookmarkEnd w:id="23"/>
      <w:r>
        <w:t>&lt;2&gt; Голосование проводится по каждой из предложенных кандидатур.</w:t>
      </w:r>
    </w:p>
    <w:p w:rsidR="00E56BC2" w:rsidRDefault="00E56BC2">
      <w:pPr>
        <w:pStyle w:val="ConsPlusNormal"/>
        <w:spacing w:before="220"/>
        <w:ind w:firstLine="540"/>
        <w:jc w:val="both"/>
      </w:pPr>
      <w:bookmarkStart w:id="24" w:name="P416"/>
      <w:bookmarkEnd w:id="24"/>
      <w:r>
        <w:t>&lt;3&gt; Голосование проводится по каждой из предложенных кандидатур.</w:t>
      </w: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0"/>
      </w:pPr>
      <w:r>
        <w:t>Приложение N 2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Утверждена</w:t>
      </w:r>
    </w:p>
    <w:p w:rsidR="00E56BC2" w:rsidRDefault="00E56BC2">
      <w:pPr>
        <w:pStyle w:val="ConsPlusNormal"/>
        <w:jc w:val="right"/>
      </w:pPr>
      <w:r>
        <w:t>постановлением Центральной</w:t>
      </w:r>
    </w:p>
    <w:p w:rsidR="00E56BC2" w:rsidRDefault="00E56BC2">
      <w:pPr>
        <w:pStyle w:val="ConsPlusNormal"/>
        <w:jc w:val="right"/>
      </w:pPr>
      <w:r>
        <w:t>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от 5 декабря 2012 г. N 152/1137-6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center"/>
      </w:pPr>
      <w:bookmarkStart w:id="25" w:name="P430"/>
      <w:bookmarkEnd w:id="25"/>
      <w:r>
        <w:t>ПРИМЕРНАЯ ФОРМА РЕШЕНИЯ</w:t>
      </w:r>
    </w:p>
    <w:p w:rsidR="00E56BC2" w:rsidRDefault="00E56BC2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E56BC2" w:rsidRDefault="00E56BC2">
      <w:pPr>
        <w:pStyle w:val="ConsPlusNormal"/>
        <w:jc w:val="center"/>
      </w:pPr>
      <w:r>
        <w:t>(ТИК, ОСУЩЕСТВЛЯЮЩЕЙ ФОРМИРОВАНИЕ РЕЗЕРВА СОСТАВОВ</w:t>
      </w:r>
    </w:p>
    <w:p w:rsidR="00E56BC2" w:rsidRDefault="00E56BC2">
      <w:pPr>
        <w:pStyle w:val="ConsPlusNormal"/>
        <w:jc w:val="center"/>
      </w:pPr>
      <w:r>
        <w:t>УЧАСТКОВЫХ КОМИССИЙ) О ЗАЧИСЛЕНИИ В РЕЗЕРВ СОСТАВОВ</w:t>
      </w:r>
    </w:p>
    <w:p w:rsidR="00E56BC2" w:rsidRDefault="00E56BC2">
      <w:pPr>
        <w:pStyle w:val="ConsPlusNormal"/>
        <w:jc w:val="center"/>
      </w:pPr>
      <w:r>
        <w:t>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E56BC2" w:rsidRDefault="00E56BC2">
      <w:pPr>
        <w:pStyle w:val="ConsPlusNormal"/>
        <w:jc w:val="center"/>
      </w:pPr>
    </w:p>
    <w:p w:rsidR="00E56BC2" w:rsidRDefault="00E56BC2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На  основании  </w:t>
      </w:r>
      <w:hyperlink r:id="rId107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08" w:history="1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09" w:history="1">
        <w:r>
          <w:rPr>
            <w:color w:val="0000FF"/>
          </w:rPr>
          <w:t>пункта 5.1</w:t>
        </w:r>
      </w:hyperlink>
    </w:p>
    <w:p w:rsidR="00E56BC2" w:rsidRDefault="00E56BC2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E56BC2" w:rsidRDefault="00E56BC2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E56BC2" w:rsidRDefault="00E56BC2">
      <w:pPr>
        <w:pStyle w:val="ConsPlusNonformat"/>
        <w:jc w:val="both"/>
      </w:pPr>
      <w:r>
        <w:t>решила:</w:t>
      </w:r>
    </w:p>
    <w:p w:rsidR="00E56BC2" w:rsidRDefault="00E56BC2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E56BC2" w:rsidRDefault="00E56BC2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E56BC2" w:rsidRDefault="00E56BC2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E56BC2" w:rsidRDefault="00E56BC2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E56BC2" w:rsidRDefault="00E56BC2">
      <w:pPr>
        <w:pStyle w:val="ConsPlusNonformat"/>
        <w:jc w:val="both"/>
      </w:pPr>
      <w:r>
        <w:t>лиц,  зачисленных  в  резерв  составов  участковых комиссий, на официальном</w:t>
      </w:r>
    </w:p>
    <w:p w:rsidR="00E56BC2" w:rsidRDefault="00E56BC2">
      <w:pPr>
        <w:pStyle w:val="ConsPlusNonformat"/>
        <w:jc w:val="both"/>
      </w:pPr>
      <w:r>
        <w:t>сайте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E56BC2" w:rsidRDefault="00E56BC2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Председатель</w:t>
      </w:r>
    </w:p>
    <w:p w:rsidR="00E56BC2" w:rsidRDefault="00E56BC2">
      <w:pPr>
        <w:pStyle w:val="ConsPlusNonformat"/>
        <w:jc w:val="both"/>
      </w:pPr>
      <w:r>
        <w:t xml:space="preserve">   ______________________________________           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E56BC2" w:rsidRDefault="00E56BC2">
      <w:pPr>
        <w:pStyle w:val="ConsPlusNonformat"/>
        <w:jc w:val="both"/>
      </w:pPr>
      <w:r>
        <w:t xml:space="preserve">     субъекта Российской Федерации, ТИК)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Секретарь</w:t>
      </w:r>
    </w:p>
    <w:p w:rsidR="00E56BC2" w:rsidRDefault="00E56BC2">
      <w:pPr>
        <w:pStyle w:val="ConsPlusNonformat"/>
        <w:jc w:val="both"/>
      </w:pPr>
      <w:r>
        <w:t xml:space="preserve">   ______________________________________           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E56BC2" w:rsidRDefault="00E56BC2">
      <w:pPr>
        <w:pStyle w:val="ConsPlusNonformat"/>
        <w:jc w:val="both"/>
      </w:pPr>
      <w:r>
        <w:t xml:space="preserve">     субъекта Российской Федерации, ТИК)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1"/>
      </w:pPr>
      <w:r>
        <w:t>Форма списка N 1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непосредственно</w:t>
      </w:r>
    </w:p>
    <w:p w:rsidR="00E56BC2" w:rsidRDefault="00E56BC2">
      <w:pPr>
        <w:pStyle w:val="ConsPlusNormal"/>
        <w:jc w:val="right"/>
      </w:pPr>
      <w:r>
        <w:t>для каждой участковой комиссии)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Список лиц, зачисленных в резерв составов</w:t>
      </w:r>
    </w:p>
    <w:p w:rsidR="00E56BC2" w:rsidRDefault="00E56BC2">
      <w:pPr>
        <w:pStyle w:val="ConsPlusNonformat"/>
        <w:jc w:val="both"/>
      </w:pPr>
      <w:r>
        <w:t xml:space="preserve">                           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(наименование ТИК)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4"/>
        <w:gridCol w:w="1361"/>
        <w:gridCol w:w="2778"/>
        <w:gridCol w:w="1813"/>
      </w:tblGrid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778" w:type="dxa"/>
          </w:tcPr>
          <w:p w:rsidR="00E56BC2" w:rsidRDefault="00E56BC2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E56BC2" w:rsidRDefault="00E56BC2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1"/>
      </w:pPr>
      <w:r>
        <w:t>Форма списка N 2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для группы</w:t>
      </w:r>
    </w:p>
    <w:p w:rsidR="00E56BC2" w:rsidRDefault="00E56BC2">
      <w:pPr>
        <w:pStyle w:val="ConsPlusNormal"/>
        <w:jc w:val="right"/>
      </w:pPr>
      <w:r>
        <w:t>УИК, ТИК, группы ТИК)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nformat"/>
        <w:jc w:val="both"/>
      </w:pPr>
      <w:r>
        <w:t xml:space="preserve">       Список лиц, зачисленных в резерв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E56BC2" w:rsidRDefault="00E56BC2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4080"/>
      </w:tblGrid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080" w:type="dxa"/>
          </w:tcPr>
          <w:p w:rsidR="00E56BC2" w:rsidRDefault="00E56BC2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0"/>
      </w:pPr>
      <w:r>
        <w:t>Приложение N 3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Утверждена</w:t>
      </w:r>
    </w:p>
    <w:p w:rsidR="00E56BC2" w:rsidRDefault="00E56BC2">
      <w:pPr>
        <w:pStyle w:val="ConsPlusNormal"/>
        <w:jc w:val="right"/>
      </w:pPr>
      <w:r>
        <w:t>постановлением Центральной</w:t>
      </w:r>
    </w:p>
    <w:p w:rsidR="00E56BC2" w:rsidRDefault="00E56BC2">
      <w:pPr>
        <w:pStyle w:val="ConsPlusNormal"/>
        <w:jc w:val="right"/>
      </w:pPr>
      <w:r>
        <w:t>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от 5 декабря 2012 г. N 152/1137-6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center"/>
      </w:pPr>
      <w:bookmarkStart w:id="26" w:name="P551"/>
      <w:bookmarkEnd w:id="26"/>
      <w:r>
        <w:t>ПРИМЕРНАЯ ФОРМА РЕШЕНИЯ</w:t>
      </w:r>
    </w:p>
    <w:p w:rsidR="00E56BC2" w:rsidRDefault="00E56BC2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E56BC2" w:rsidRDefault="00E56BC2">
      <w:pPr>
        <w:pStyle w:val="ConsPlusNormal"/>
        <w:jc w:val="center"/>
      </w:pPr>
      <w:r>
        <w:t>КАНДИДАТУР ДЛЯ ЗАЧИСЛЕНИЯ В РЕЗЕРВ СОСТАВОВ</w:t>
      </w:r>
    </w:p>
    <w:p w:rsidR="00E56BC2" w:rsidRDefault="00E56BC2">
      <w:pPr>
        <w:pStyle w:val="ConsPlusNormal"/>
        <w:jc w:val="center"/>
      </w:pPr>
      <w:r>
        <w:t>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E56BC2" w:rsidRDefault="00E56BC2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На  основании  </w:t>
      </w:r>
      <w:hyperlink r:id="rId111" w:history="1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12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E56BC2" w:rsidRDefault="00E56BC2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E56BC2" w:rsidRDefault="00E56BC2">
      <w:pPr>
        <w:pStyle w:val="ConsPlusNonformat"/>
        <w:jc w:val="both"/>
      </w:pPr>
      <w:r>
        <w:t>референдуме  граждан  Российской  Федерации"  территориальная избирательная</w:t>
      </w:r>
    </w:p>
    <w:p w:rsidR="00E56BC2" w:rsidRDefault="00E56BC2">
      <w:pPr>
        <w:pStyle w:val="ConsPlusNonformat"/>
        <w:jc w:val="both"/>
      </w:pPr>
      <w:r>
        <w:t>комиссия решила:</w:t>
      </w:r>
    </w:p>
    <w:p w:rsidR="00E56BC2" w:rsidRDefault="00E56BC2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E56BC2" w:rsidRDefault="00E56BC2">
      <w:pPr>
        <w:pStyle w:val="ConsPlusNonformat"/>
        <w:jc w:val="both"/>
      </w:pPr>
      <w:r>
        <w:t xml:space="preserve">                            ТИК/УИК/группы УИК)</w:t>
      </w:r>
    </w:p>
    <w:p w:rsidR="00E56BC2" w:rsidRDefault="00E56BC2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E56BC2" w:rsidRDefault="00E56BC2">
      <w:pPr>
        <w:pStyle w:val="ConsPlusNonformat"/>
        <w:jc w:val="both"/>
      </w:pPr>
      <w:r>
        <w:t xml:space="preserve">    2.  Направить  настоящее  решение и список кандидатур, предлагаемых для</w:t>
      </w:r>
    </w:p>
    <w:p w:rsidR="00E56BC2" w:rsidRDefault="00E56BC2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Председатель территориальной</w:t>
      </w:r>
    </w:p>
    <w:p w:rsidR="00E56BC2" w:rsidRDefault="00E56BC2">
      <w:pPr>
        <w:pStyle w:val="ConsPlusNonformat"/>
        <w:jc w:val="both"/>
      </w:pPr>
      <w:r>
        <w:t>избирательной комиссии                                    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Секретарь территориальной</w:t>
      </w:r>
    </w:p>
    <w:p w:rsidR="00E56BC2" w:rsidRDefault="00E56BC2">
      <w:pPr>
        <w:pStyle w:val="ConsPlusNonformat"/>
        <w:jc w:val="both"/>
      </w:pPr>
      <w:r>
        <w:t>избирательной комиссии                                    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1"/>
      </w:pPr>
      <w:r>
        <w:t>Форма списка N 1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непосредственно</w:t>
      </w:r>
    </w:p>
    <w:p w:rsidR="00E56BC2" w:rsidRDefault="00E56BC2">
      <w:pPr>
        <w:pStyle w:val="ConsPlusNormal"/>
        <w:jc w:val="right"/>
      </w:pPr>
      <w:r>
        <w:t>для каждой участковой комиссии)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E56BC2" w:rsidRDefault="00E56BC2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(наименование ТИК)</w:t>
      </w:r>
    </w:p>
    <w:p w:rsidR="00E56BC2" w:rsidRDefault="00E56BC2">
      <w:pPr>
        <w:pStyle w:val="ConsPlusNonformat"/>
        <w:jc w:val="both"/>
      </w:pPr>
      <w:r>
        <w:t xml:space="preserve">               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84"/>
        <w:gridCol w:w="1530"/>
        <w:gridCol w:w="3061"/>
        <w:gridCol w:w="2040"/>
      </w:tblGrid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E56BC2" w:rsidRDefault="00E56BC2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45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  <w:outlineLvl w:val="1"/>
      </w:pPr>
      <w:r>
        <w:t>Форма списка N 2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jc w:val="right"/>
      </w:pPr>
      <w:r>
        <w:t>для группы УИК, ТИК)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E56BC2" w:rsidRDefault="00E56BC2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E56BC2" w:rsidRDefault="00E56BC2">
      <w:pPr>
        <w:pStyle w:val="ConsPlusNonformat"/>
        <w:jc w:val="both"/>
      </w:pPr>
      <w:r>
        <w:t xml:space="preserve">              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870"/>
        <w:gridCol w:w="4195"/>
      </w:tblGrid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E56BC2" w:rsidRDefault="00E56BC2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0"/>
      </w:pPr>
      <w:r>
        <w:t>Приложение N 4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Утверждена</w:t>
      </w:r>
    </w:p>
    <w:p w:rsidR="00E56BC2" w:rsidRDefault="00E56BC2">
      <w:pPr>
        <w:pStyle w:val="ConsPlusNormal"/>
        <w:jc w:val="right"/>
      </w:pPr>
      <w:r>
        <w:t>постановлением Центральной</w:t>
      </w:r>
    </w:p>
    <w:p w:rsidR="00E56BC2" w:rsidRDefault="00E56BC2">
      <w:pPr>
        <w:pStyle w:val="ConsPlusNormal"/>
        <w:jc w:val="right"/>
      </w:pPr>
      <w:r>
        <w:t>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от 5 декабря 2012 г. N 152/1137-6</w:t>
      </w:r>
    </w:p>
    <w:p w:rsidR="00E56BC2" w:rsidRDefault="00E56BC2">
      <w:pPr>
        <w:pStyle w:val="ConsPlusNormal"/>
        <w:jc w:val="center"/>
      </w:pPr>
    </w:p>
    <w:p w:rsidR="00E56BC2" w:rsidRDefault="00E56BC2">
      <w:pPr>
        <w:pStyle w:val="ConsPlusNormal"/>
        <w:jc w:val="center"/>
      </w:pPr>
      <w:bookmarkStart w:id="27" w:name="P658"/>
      <w:bookmarkEnd w:id="27"/>
      <w:r>
        <w:t>ПРИМЕРНАЯ ФОРМА РЕШЕНИЯ</w:t>
      </w:r>
    </w:p>
    <w:p w:rsidR="00E56BC2" w:rsidRDefault="00E56BC2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E56BC2" w:rsidRDefault="00E56BC2">
      <w:pPr>
        <w:pStyle w:val="ConsPlusNormal"/>
        <w:jc w:val="center"/>
      </w:pPr>
      <w:r>
        <w:t>(ТИК, ОСУЩЕСТВЛЯЮЩЕЙ ФОРМИРОВАНИЕ РЕЗЕРВА СОСТАВОВ</w:t>
      </w:r>
    </w:p>
    <w:p w:rsidR="00E56BC2" w:rsidRDefault="00E56BC2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E56BC2" w:rsidRDefault="00E56BC2">
      <w:pPr>
        <w:pStyle w:val="ConsPlusNormal"/>
        <w:jc w:val="center"/>
      </w:pPr>
      <w:r>
        <w:t>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E56BC2" w:rsidRDefault="00E56BC2">
      <w:pPr>
        <w:pStyle w:val="ConsPlusNormal"/>
        <w:jc w:val="center"/>
      </w:pPr>
    </w:p>
    <w:p w:rsidR="00E56BC2" w:rsidRDefault="00E56BC2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На  основании  </w:t>
      </w:r>
      <w:hyperlink r:id="rId114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15" w:history="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16" w:history="1">
        <w:r>
          <w:rPr>
            <w:color w:val="0000FF"/>
          </w:rPr>
          <w:t>пункта 5.1</w:t>
        </w:r>
      </w:hyperlink>
    </w:p>
    <w:p w:rsidR="00E56BC2" w:rsidRDefault="00E56BC2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E56BC2" w:rsidRDefault="00E56BC2">
      <w:pPr>
        <w:pStyle w:val="ConsPlusNonformat"/>
        <w:jc w:val="both"/>
      </w:pPr>
      <w:r>
        <w:t xml:space="preserve">права  на  участие  в  референдуме граждан Российской Федерации", </w:t>
      </w:r>
      <w:hyperlink w:anchor="P147" w:history="1">
        <w:r>
          <w:rPr>
            <w:color w:val="0000FF"/>
          </w:rPr>
          <w:t>пункта 25</w:t>
        </w:r>
      </w:hyperlink>
    </w:p>
    <w:p w:rsidR="00E56BC2" w:rsidRDefault="00E56BC2">
      <w:pPr>
        <w:pStyle w:val="ConsPlusNonformat"/>
        <w:jc w:val="both"/>
      </w:pPr>
      <w:r>
        <w:t>Порядка  формирования  резерва  составов  участковых  комиссий и назначения</w:t>
      </w:r>
    </w:p>
    <w:p w:rsidR="00E56BC2" w:rsidRDefault="00E56BC2">
      <w:pPr>
        <w:pStyle w:val="ConsPlusNonformat"/>
        <w:jc w:val="both"/>
      </w:pPr>
      <w:r>
        <w:t>нового  члена  участковой комиссии из резерва составов участковых комиссий,</w:t>
      </w:r>
    </w:p>
    <w:p w:rsidR="00E56BC2" w:rsidRDefault="00E56BC2">
      <w:pPr>
        <w:pStyle w:val="ConsPlusNonformat"/>
        <w:jc w:val="both"/>
      </w:pPr>
      <w:r>
        <w:t>утвержденного   постановлением   ЦИК   России   от   5   декабря  2012 года</w:t>
      </w:r>
    </w:p>
    <w:p w:rsidR="00E56BC2" w:rsidRDefault="00E56BC2">
      <w:pPr>
        <w:pStyle w:val="ConsPlusNonformat"/>
        <w:jc w:val="both"/>
      </w:pPr>
      <w:r>
        <w:t>N 152/1137-6,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E56BC2" w:rsidRDefault="00E56BC2">
      <w:pPr>
        <w:pStyle w:val="ConsPlusNonformat"/>
        <w:jc w:val="both"/>
      </w:pPr>
      <w:r>
        <w:t>решила:</w:t>
      </w:r>
    </w:p>
    <w:p w:rsidR="00E56BC2" w:rsidRDefault="00E56BC2">
      <w:pPr>
        <w:pStyle w:val="ConsPlusNonformat"/>
        <w:jc w:val="both"/>
      </w:pPr>
      <w:r>
        <w:t xml:space="preserve">    1. Исключить из резерва составов участковых комиссий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E56BC2" w:rsidRDefault="00E56BC2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E56BC2" w:rsidRDefault="00E56BC2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E56BC2" w:rsidRDefault="00E56BC2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E56BC2" w:rsidRDefault="00E56BC2">
      <w:pPr>
        <w:pStyle w:val="ConsPlusNonformat"/>
        <w:jc w:val="both"/>
      </w:pPr>
      <w:r>
        <w:t>лиц,  исключенных из  резерва  составов участковых комиссий, на официальном</w:t>
      </w:r>
    </w:p>
    <w:p w:rsidR="00E56BC2" w:rsidRDefault="00E56BC2">
      <w:pPr>
        <w:pStyle w:val="ConsPlusNonformat"/>
        <w:jc w:val="both"/>
      </w:pPr>
      <w:r>
        <w:t>сайте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E56BC2" w:rsidRDefault="00E56BC2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Председатель</w:t>
      </w:r>
    </w:p>
    <w:p w:rsidR="00E56BC2" w:rsidRDefault="00E56BC2">
      <w:pPr>
        <w:pStyle w:val="ConsPlusNonformat"/>
        <w:jc w:val="both"/>
      </w:pPr>
      <w:r>
        <w:t xml:space="preserve">   ______________________________________           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E56BC2" w:rsidRDefault="00E56BC2">
      <w:pPr>
        <w:pStyle w:val="ConsPlusNonformat"/>
        <w:jc w:val="both"/>
      </w:pPr>
      <w:r>
        <w:t xml:space="preserve">     субъекта Российской Федерации, ТИК)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  Секретарь</w:t>
      </w:r>
    </w:p>
    <w:p w:rsidR="00E56BC2" w:rsidRDefault="00E56BC2">
      <w:pPr>
        <w:pStyle w:val="ConsPlusNonformat"/>
        <w:jc w:val="both"/>
      </w:pPr>
      <w:r>
        <w:t xml:space="preserve">   ______________________________________           _______________</w:t>
      </w:r>
    </w:p>
    <w:p w:rsidR="00E56BC2" w:rsidRDefault="00E56BC2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E56BC2" w:rsidRDefault="00E56BC2">
      <w:pPr>
        <w:pStyle w:val="ConsPlusNonformat"/>
        <w:jc w:val="both"/>
      </w:pPr>
      <w:r>
        <w:t xml:space="preserve">     субъекта Российской Федерации, ТИК)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1"/>
      </w:pPr>
      <w:r>
        <w:t>Форма списка N 1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непосредственно</w:t>
      </w:r>
    </w:p>
    <w:p w:rsidR="00E56BC2" w:rsidRDefault="00E56BC2">
      <w:pPr>
        <w:pStyle w:val="ConsPlusNormal"/>
        <w:jc w:val="right"/>
      </w:pPr>
      <w:r>
        <w:t>для каждой участковой комиссии)</w:t>
      </w: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(наименование ТИК)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на основании подпункта ______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E56BC2" w:rsidRDefault="00E56BC2">
      <w:pPr>
        <w:pStyle w:val="ConsPlusNonformat"/>
        <w:jc w:val="both"/>
      </w:pPr>
      <w:r>
        <w:t xml:space="preserve">           подпункта ___ </w:t>
      </w:r>
      <w:hyperlink r:id="rId117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E56BC2" w:rsidRDefault="00E56B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0"/>
        <w:gridCol w:w="2154"/>
        <w:gridCol w:w="3231"/>
      </w:tblGrid>
      <w:tr w:rsidR="00E56BC2">
        <w:tc>
          <w:tcPr>
            <w:tcW w:w="624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231" w:type="dxa"/>
          </w:tcPr>
          <w:p w:rsidR="00E56BC2" w:rsidRDefault="00E56BC2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E56BC2">
        <w:tc>
          <w:tcPr>
            <w:tcW w:w="62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62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rmal"/>
        <w:jc w:val="right"/>
        <w:outlineLvl w:val="1"/>
      </w:pPr>
      <w:r>
        <w:t>Форма списка N 2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для группы</w:t>
      </w:r>
    </w:p>
    <w:p w:rsidR="00E56BC2" w:rsidRDefault="00E56BC2">
      <w:pPr>
        <w:pStyle w:val="ConsPlusNormal"/>
        <w:jc w:val="right"/>
      </w:pPr>
      <w:r>
        <w:t>УИК, ТИК, группы ТИК)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E56BC2" w:rsidRDefault="00E56BC2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 на основании подпункта 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E56BC2" w:rsidRDefault="00E56BC2">
      <w:pPr>
        <w:pStyle w:val="ConsPlusNonformat"/>
        <w:jc w:val="both"/>
      </w:pPr>
      <w:r>
        <w:t xml:space="preserve">           подпункта ___ </w:t>
      </w:r>
      <w:hyperlink r:id="rId118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E56BC2" w:rsidRDefault="00E56BC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422"/>
      </w:tblGrid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422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56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right"/>
        <w:outlineLvl w:val="0"/>
      </w:pPr>
      <w:r>
        <w:t>Приложение N 5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Утверждена</w:t>
      </w:r>
    </w:p>
    <w:p w:rsidR="00E56BC2" w:rsidRDefault="00E56BC2">
      <w:pPr>
        <w:pStyle w:val="ConsPlusNormal"/>
        <w:jc w:val="right"/>
      </w:pPr>
      <w:r>
        <w:t>постановлением Центральной</w:t>
      </w:r>
    </w:p>
    <w:p w:rsidR="00E56BC2" w:rsidRDefault="00E56BC2">
      <w:pPr>
        <w:pStyle w:val="ConsPlusNormal"/>
        <w:jc w:val="right"/>
      </w:pPr>
      <w:r>
        <w:t>избирательной комиссии</w:t>
      </w:r>
    </w:p>
    <w:p w:rsidR="00E56BC2" w:rsidRDefault="00E56BC2">
      <w:pPr>
        <w:pStyle w:val="ConsPlusNormal"/>
        <w:jc w:val="right"/>
      </w:pPr>
      <w:r>
        <w:t>Российской Федерации</w:t>
      </w:r>
    </w:p>
    <w:p w:rsidR="00E56BC2" w:rsidRDefault="00E56BC2">
      <w:pPr>
        <w:pStyle w:val="ConsPlusNormal"/>
        <w:jc w:val="right"/>
      </w:pPr>
      <w:r>
        <w:t>от 5 декабря 2012 г. N 152/1137-6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center"/>
      </w:pPr>
      <w:bookmarkStart w:id="28" w:name="P782"/>
      <w:bookmarkEnd w:id="28"/>
      <w:r>
        <w:t>ПРИМЕРНАЯ ФОРМА РЕШЕНИЯ</w:t>
      </w:r>
    </w:p>
    <w:p w:rsidR="00E56BC2" w:rsidRDefault="00E56BC2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E56BC2" w:rsidRDefault="00E56BC2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E56BC2" w:rsidRDefault="00E56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6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6BC2" w:rsidRDefault="00E56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E56BC2" w:rsidRDefault="00E56BC2">
      <w:pPr>
        <w:pStyle w:val="ConsPlusNormal"/>
        <w:ind w:firstLine="540"/>
        <w:jc w:val="both"/>
      </w:pPr>
    </w:p>
    <w:p w:rsidR="00E56BC2" w:rsidRDefault="00E56BC2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E56BC2" w:rsidRDefault="00E56BC2">
      <w:pPr>
        <w:pStyle w:val="ConsPlusNonformat"/>
        <w:jc w:val="both"/>
      </w:pPr>
      <w:r>
        <w:t xml:space="preserve">                           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На  основании  </w:t>
      </w:r>
      <w:hyperlink r:id="rId120" w:history="1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21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E56BC2" w:rsidRDefault="00E56BC2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E56BC2" w:rsidRDefault="00E56BC2">
      <w:pPr>
        <w:pStyle w:val="ConsPlusNonformat"/>
        <w:jc w:val="both"/>
      </w:pPr>
      <w:r>
        <w:t xml:space="preserve">референдуме  граждан  Российской Федерации",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E56BC2" w:rsidRDefault="00E56BC2">
      <w:pPr>
        <w:pStyle w:val="ConsPlusNonformat"/>
        <w:jc w:val="both"/>
      </w:pPr>
      <w:r>
        <w:t>резерва  составов  участковых комиссий и назначения нового члена участковой</w:t>
      </w:r>
    </w:p>
    <w:p w:rsidR="00E56BC2" w:rsidRDefault="00E56BC2">
      <w:pPr>
        <w:pStyle w:val="ConsPlusNonformat"/>
        <w:jc w:val="both"/>
      </w:pPr>
      <w:r>
        <w:t>комиссии   из   резерва   составов   участковых   комиссий,   утвержденного</w:t>
      </w:r>
    </w:p>
    <w:p w:rsidR="00E56BC2" w:rsidRDefault="00E56BC2">
      <w:pPr>
        <w:pStyle w:val="ConsPlusNonformat"/>
        <w:jc w:val="both"/>
      </w:pPr>
      <w:r>
        <w:t>постановлением   ЦИК   России   от   5  декабря  2012  года  N  152/1137-6,</w:t>
      </w:r>
    </w:p>
    <w:p w:rsidR="00E56BC2" w:rsidRDefault="00E56BC2">
      <w:pPr>
        <w:pStyle w:val="ConsPlusNonformat"/>
        <w:jc w:val="both"/>
      </w:pPr>
      <w:r>
        <w:t>территориальная избирательная комиссия решила:</w:t>
      </w:r>
    </w:p>
    <w:p w:rsidR="00E56BC2" w:rsidRDefault="00E56BC2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E56BC2" w:rsidRDefault="00E56BC2">
      <w:pPr>
        <w:pStyle w:val="ConsPlusNonformat"/>
        <w:jc w:val="both"/>
      </w:pPr>
      <w:r>
        <w:t xml:space="preserve">                            ТИК/УИК/группы УИК)</w:t>
      </w:r>
    </w:p>
    <w:p w:rsidR="00E56BC2" w:rsidRDefault="00E56BC2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E56BC2" w:rsidRDefault="00E56BC2">
      <w:pPr>
        <w:pStyle w:val="ConsPlusNonformat"/>
        <w:jc w:val="both"/>
      </w:pPr>
      <w:r>
        <w:t xml:space="preserve">    2.  Направить  настоящее  решение и список кандидатур для исключения из</w:t>
      </w:r>
    </w:p>
    <w:p w:rsidR="00E56BC2" w:rsidRDefault="00E56BC2">
      <w:pPr>
        <w:pStyle w:val="ConsPlusNonformat"/>
        <w:jc w:val="both"/>
      </w:pPr>
      <w:r>
        <w:t>резерва составов участковых комиссий в</w:t>
      </w:r>
    </w:p>
    <w:p w:rsidR="00E56BC2" w:rsidRDefault="00E56BC2">
      <w:pPr>
        <w:pStyle w:val="ConsPlusNonformat"/>
        <w:jc w:val="both"/>
      </w:pPr>
      <w:r>
        <w:t>___________________________________________________________________________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Председатель территориальной</w:t>
      </w:r>
    </w:p>
    <w:p w:rsidR="00E56BC2" w:rsidRDefault="00E56BC2">
      <w:pPr>
        <w:pStyle w:val="ConsPlusNonformat"/>
        <w:jc w:val="both"/>
      </w:pPr>
      <w:r>
        <w:t>избирательной комиссии                                    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>Секретарь территориальной</w:t>
      </w:r>
    </w:p>
    <w:p w:rsidR="00E56BC2" w:rsidRDefault="00E56BC2">
      <w:pPr>
        <w:pStyle w:val="ConsPlusNonformat"/>
        <w:jc w:val="both"/>
      </w:pPr>
      <w:r>
        <w:t>избирательной комиссии                                    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  <w:outlineLvl w:val="1"/>
      </w:pPr>
      <w:r>
        <w:t>Форма списка N 1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 составов</w:t>
      </w:r>
    </w:p>
    <w:p w:rsidR="00E56BC2" w:rsidRDefault="00E56BC2">
      <w:pPr>
        <w:pStyle w:val="ConsPlusNormal"/>
        <w:jc w:val="right"/>
      </w:pPr>
      <w:r>
        <w:t>участковых комиссий непосредственно</w:t>
      </w:r>
    </w:p>
    <w:p w:rsidR="00E56BC2" w:rsidRDefault="00E56BC2">
      <w:pPr>
        <w:pStyle w:val="ConsPlusNormal"/>
        <w:jc w:val="right"/>
      </w:pPr>
      <w:r>
        <w:t>для каждой участковой комиссии)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E56BC2" w:rsidRDefault="00E56BC2">
      <w:pPr>
        <w:pStyle w:val="ConsPlusNonformat"/>
        <w:jc w:val="both"/>
      </w:pPr>
      <w:r>
        <w:t xml:space="preserve">                           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_______________________________________________________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             (наименование ТИК)</w:t>
      </w:r>
    </w:p>
    <w:p w:rsidR="00E56BC2" w:rsidRDefault="00E56BC2">
      <w:pPr>
        <w:pStyle w:val="ConsPlusNonformat"/>
        <w:jc w:val="both"/>
      </w:pPr>
      <w:r>
        <w:t xml:space="preserve">             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E56BC2" w:rsidRDefault="00E56BC2">
      <w:pPr>
        <w:pStyle w:val="ConsPlusNonformat"/>
        <w:jc w:val="both"/>
      </w:pPr>
      <w:r>
        <w:t xml:space="preserve">           подпункта ____ </w:t>
      </w:r>
      <w:hyperlink r:id="rId122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E56BC2" w:rsidRDefault="00E56BC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3118"/>
        <w:gridCol w:w="2948"/>
      </w:tblGrid>
      <w:tr w:rsidR="00E56BC2">
        <w:tc>
          <w:tcPr>
            <w:tcW w:w="566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E56BC2" w:rsidRDefault="00E56BC2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E56BC2">
        <w:tc>
          <w:tcPr>
            <w:tcW w:w="566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566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  <w:outlineLvl w:val="1"/>
      </w:pPr>
      <w:r>
        <w:t>Форма списка N 2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rmal"/>
        <w:jc w:val="right"/>
      </w:pPr>
      <w:r>
        <w:t>(при формировании резерва</w:t>
      </w:r>
    </w:p>
    <w:p w:rsidR="00E56BC2" w:rsidRDefault="00E56BC2">
      <w:pPr>
        <w:pStyle w:val="ConsPlusNormal"/>
        <w:jc w:val="right"/>
      </w:pPr>
      <w:r>
        <w:t>составов участковых комиссий</w:t>
      </w:r>
    </w:p>
    <w:p w:rsidR="00E56BC2" w:rsidRDefault="00E56BC2">
      <w:pPr>
        <w:pStyle w:val="ConsPlusNormal"/>
        <w:jc w:val="right"/>
      </w:pPr>
      <w:r>
        <w:t>для группы УИК, ТИК)</w:t>
      </w:r>
    </w:p>
    <w:p w:rsidR="00E56BC2" w:rsidRDefault="00E56BC2">
      <w:pPr>
        <w:pStyle w:val="ConsPlusNormal"/>
        <w:jc w:val="right"/>
      </w:pPr>
    </w:p>
    <w:p w:rsidR="00E56BC2" w:rsidRDefault="00E56BC2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E56BC2" w:rsidRDefault="00E56BC2">
      <w:pPr>
        <w:pStyle w:val="ConsPlusNonformat"/>
        <w:jc w:val="both"/>
      </w:pPr>
      <w:r>
        <w:t xml:space="preserve">                            участковых комиссий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_____________________________________________________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E56BC2" w:rsidRDefault="00E56BC2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E56BC2" w:rsidRDefault="00E56BC2">
      <w:pPr>
        <w:pStyle w:val="ConsPlusNonformat"/>
        <w:jc w:val="both"/>
      </w:pPr>
      <w:r>
        <w:t xml:space="preserve">             _________________________________________________</w:t>
      </w:r>
    </w:p>
    <w:p w:rsidR="00E56BC2" w:rsidRDefault="00E56BC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56BC2" w:rsidRDefault="00E56BC2">
      <w:pPr>
        <w:pStyle w:val="ConsPlusNonformat"/>
        <w:jc w:val="both"/>
      </w:pPr>
    </w:p>
    <w:p w:rsidR="00E56BC2" w:rsidRDefault="00E56BC2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E56BC2" w:rsidRDefault="00E56BC2">
      <w:pPr>
        <w:pStyle w:val="ConsPlusNonformat"/>
        <w:jc w:val="both"/>
      </w:pPr>
      <w:r>
        <w:t xml:space="preserve">           подпункта ____ </w:t>
      </w:r>
      <w:hyperlink r:id="rId123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E56BC2" w:rsidRDefault="00E56BC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81"/>
        <w:gridCol w:w="4365"/>
      </w:tblGrid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E56BC2" w:rsidRDefault="00E56BC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E56BC2" w:rsidRDefault="00E56BC2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E56BC2" w:rsidRDefault="00E56BC2">
            <w:pPr>
              <w:pStyle w:val="ConsPlusNormal"/>
              <w:jc w:val="center"/>
            </w:pPr>
          </w:p>
        </w:tc>
      </w:tr>
      <w:tr w:rsidR="00E56BC2">
        <w:tc>
          <w:tcPr>
            <w:tcW w:w="623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E56BC2" w:rsidRDefault="00E56BC2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E56BC2" w:rsidRDefault="00E56BC2">
            <w:pPr>
              <w:pStyle w:val="ConsPlusNormal"/>
              <w:jc w:val="center"/>
            </w:pPr>
          </w:p>
        </w:tc>
      </w:tr>
    </w:tbl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jc w:val="both"/>
      </w:pPr>
    </w:p>
    <w:p w:rsidR="00E56BC2" w:rsidRDefault="00E56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F44" w:rsidRDefault="001E5F44"/>
    <w:sectPr w:rsidR="001E5F44" w:rsidSect="009F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2"/>
    <w:rsid w:val="001E5F44"/>
    <w:rsid w:val="008954D1"/>
    <w:rsid w:val="00E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F4CD0-B23D-4C65-BB99-DD9E1E2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6B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5FF88017A2D1B668BB090F85094FEA068171A8A72B73894FA14B4B8229457E68337482E9B6F690s4aBE" TargetMode="External"/><Relationship Id="rId117" Type="http://schemas.openxmlformats.org/officeDocument/2006/relationships/hyperlink" Target="consultantplus://offline/ref=CF5FF88017A2D1B668BB090F85094FEA068171A8A72B73894FA14B4B8229457E68337482E9B6F691s4aCE" TargetMode="External"/><Relationship Id="rId21" Type="http://schemas.openxmlformats.org/officeDocument/2006/relationships/hyperlink" Target="consultantplus://offline/ref=CF5FF88017A2D1B668BB090F85094FEA058F79A3AF2073894FA14B4B8229457E68337482E9B6F292s4aAE" TargetMode="External"/><Relationship Id="rId42" Type="http://schemas.openxmlformats.org/officeDocument/2006/relationships/hyperlink" Target="consultantplus://offline/ref=CF5FF88017A2D1B668BB090F85094FEA06817AA2A72F73894FA14B4B8229457E68337482E9B6F292s4aAE" TargetMode="External"/><Relationship Id="rId47" Type="http://schemas.openxmlformats.org/officeDocument/2006/relationships/hyperlink" Target="consultantplus://offline/ref=CF5FF88017A2D1B668BB090F85094FEA058F79A3AF2073894FA14B4B8229457E68337482E9B6F291s4a8E" TargetMode="External"/><Relationship Id="rId63" Type="http://schemas.openxmlformats.org/officeDocument/2006/relationships/hyperlink" Target="consultantplus://offline/ref=CF5FF88017A2D1B668BB090F85094FEA068171A8A72B73894FA14B4B8229457E68337482E9B6F690s4aDE" TargetMode="External"/><Relationship Id="rId68" Type="http://schemas.openxmlformats.org/officeDocument/2006/relationships/hyperlink" Target="consultantplus://offline/ref=CF5FF88017A2D1B668BB090F85094FEA06817AA2A72F73894FA14B4B8229457E68337482E9B6F291s4aDE" TargetMode="External"/><Relationship Id="rId84" Type="http://schemas.openxmlformats.org/officeDocument/2006/relationships/hyperlink" Target="consultantplus://offline/ref=CF5FF88017A2D1B668BB090F85094FEA068171A8A72B73894FA14B4B8229457E68337482E9B6F690s4aDE" TargetMode="External"/><Relationship Id="rId89" Type="http://schemas.openxmlformats.org/officeDocument/2006/relationships/hyperlink" Target="consultantplus://offline/ref=CF5FF88017A2D1B668BB090F85094FEA06817AA2A72F73894FA14B4B8229457E68337482E9B6F297s4aCE" TargetMode="External"/><Relationship Id="rId112" Type="http://schemas.openxmlformats.org/officeDocument/2006/relationships/hyperlink" Target="consultantplus://offline/ref=CF5FF88017A2D1B668BB090F85094FEA068171A8A72B73894FA14B4B8229457E68337481E1sBa1E" TargetMode="External"/><Relationship Id="rId16" Type="http://schemas.openxmlformats.org/officeDocument/2006/relationships/hyperlink" Target="consultantplus://offline/ref=CF5FF88017A2D1B668BB090F85094FEA06817AA2A72F73894FA14B4B8229457E68337482E9B6F293s4aEE" TargetMode="External"/><Relationship Id="rId107" Type="http://schemas.openxmlformats.org/officeDocument/2006/relationships/hyperlink" Target="consultantplus://offline/ref=CF5FF88017A2D1B668BB090F85094FEA068171A8A72B73894FA14B4B8229457E68337482E9B6F09As4aBE" TargetMode="External"/><Relationship Id="rId11" Type="http://schemas.openxmlformats.org/officeDocument/2006/relationships/hyperlink" Target="consultantplus://offline/ref=CF5FF88017A2D1B668BB090F85094FEA068171A8A72B73894FA14B4B8229457E68337482E9B6F096s4aCE" TargetMode="External"/><Relationship Id="rId32" Type="http://schemas.openxmlformats.org/officeDocument/2006/relationships/hyperlink" Target="consultantplus://offline/ref=CF5FF88017A2D1B668BB090F85094FEA068171A8A72B73894FA14B4B8229457E68337482E9B6F691s4aCE" TargetMode="External"/><Relationship Id="rId37" Type="http://schemas.openxmlformats.org/officeDocument/2006/relationships/hyperlink" Target="consultantplus://offline/ref=CF5FF88017A2D1B668BB090F85094FEA068171A8A72B73894FA14B4B8229457E68337482E9B6F690s4aDE" TargetMode="External"/><Relationship Id="rId53" Type="http://schemas.openxmlformats.org/officeDocument/2006/relationships/hyperlink" Target="consultantplus://offline/ref=CF5FF88017A2D1B668BB090F85094FEA058F79A3AF2073894FA14B4B8229457E68337482E9B6F291s4aDE" TargetMode="External"/><Relationship Id="rId58" Type="http://schemas.openxmlformats.org/officeDocument/2006/relationships/hyperlink" Target="consultantplus://offline/ref=CF5FF88017A2D1B668BB090F85094FEA068171A8A72B73894FA14B4B8229457E68337482E9B7F491s4a1E" TargetMode="External"/><Relationship Id="rId74" Type="http://schemas.openxmlformats.org/officeDocument/2006/relationships/hyperlink" Target="consultantplus://offline/ref=CF5FF88017A2D1B668BB090F85094FEA058F79A3AF2073894FA14B4B8229457E68337482E9B6F290s4aEE" TargetMode="External"/><Relationship Id="rId79" Type="http://schemas.openxmlformats.org/officeDocument/2006/relationships/hyperlink" Target="consultantplus://offline/ref=CF5FF88017A2D1B668BB090F85094FEA068171A8A72B73894FA14B4B8229457E68337482E9B6F691s4aCE" TargetMode="External"/><Relationship Id="rId102" Type="http://schemas.openxmlformats.org/officeDocument/2006/relationships/hyperlink" Target="consultantplus://offline/ref=CF5FF88017A2D1B668BB090F85094FEA068171A8A72B73894FA14B4B82s2a9E" TargetMode="External"/><Relationship Id="rId123" Type="http://schemas.openxmlformats.org/officeDocument/2006/relationships/hyperlink" Target="consultantplus://offline/ref=CF5FF88017A2D1B668BB090F85094FEA068171A8A72B73894FA14B4B8229457E68337482E9B6F691s4aCE" TargetMode="External"/><Relationship Id="rId5" Type="http://schemas.openxmlformats.org/officeDocument/2006/relationships/hyperlink" Target="consultantplus://offline/ref=CF5FF88017A2D1B668BB090F85094FEA058D79A3AD2C73894FA14B4B8229457E68337482E9B6F293s4a0E" TargetMode="External"/><Relationship Id="rId61" Type="http://schemas.openxmlformats.org/officeDocument/2006/relationships/hyperlink" Target="consultantplus://offline/ref=CF5FF88017A2D1B668BB090F85094FEA068171A8A72B73894FA14B4B8229457E68337482E9B6F690s4aBE" TargetMode="External"/><Relationship Id="rId82" Type="http://schemas.openxmlformats.org/officeDocument/2006/relationships/hyperlink" Target="consultantplus://offline/ref=CF5FF88017A2D1B668BB090F85094FEA068171A8A72B73894FA14B4B8229457E68337482E9B6F690s4aBE" TargetMode="External"/><Relationship Id="rId90" Type="http://schemas.openxmlformats.org/officeDocument/2006/relationships/hyperlink" Target="consultantplus://offline/ref=CF5FF88017A2D1B668BB090F85094FEA068171A8A72B73894FA14B4B8229457E68337486sEaCE" TargetMode="External"/><Relationship Id="rId95" Type="http://schemas.openxmlformats.org/officeDocument/2006/relationships/hyperlink" Target="consultantplus://offline/ref=CF5FF88017A2D1B668BB090F85094FEA068171A8A72B73894FA14B4B8229457E68337482E9B7F796s4a1E" TargetMode="External"/><Relationship Id="rId19" Type="http://schemas.openxmlformats.org/officeDocument/2006/relationships/hyperlink" Target="consultantplus://offline/ref=CF5FF88017A2D1B668BB090F85094FEA06817AA2A72F73894FA14B4B8229457E68337482E9B6F293s4aFE" TargetMode="External"/><Relationship Id="rId14" Type="http://schemas.openxmlformats.org/officeDocument/2006/relationships/hyperlink" Target="consultantplus://offline/ref=CF5FF88017A2D1B668BB090F85094FEA058F79A3AF2073894FA14B4B8229457E68337482E9B6F293s4a0E" TargetMode="External"/><Relationship Id="rId22" Type="http://schemas.openxmlformats.org/officeDocument/2006/relationships/hyperlink" Target="consultantplus://offline/ref=CF5FF88017A2D1B668BB090F85094FEA058F79A3AF2073894FA14B4B8229457E68337482E9B6F292s4aCE" TargetMode="External"/><Relationship Id="rId27" Type="http://schemas.openxmlformats.org/officeDocument/2006/relationships/hyperlink" Target="consultantplus://offline/ref=CF5FF88017A2D1B668BB090F85094FEA068171A8A72B73894FA14B4B8229457E68337482E9B6F690s4aCE" TargetMode="External"/><Relationship Id="rId30" Type="http://schemas.openxmlformats.org/officeDocument/2006/relationships/hyperlink" Target="consultantplus://offline/ref=CF5FF88017A2D1B668BB090F85094FEA068171A8A72B73894FA14B4B8229457E68337481E1sBa3E" TargetMode="External"/><Relationship Id="rId35" Type="http://schemas.openxmlformats.org/officeDocument/2006/relationships/hyperlink" Target="consultantplus://offline/ref=CF5FF88017A2D1B668BB090F85094FEA068171A8A72B73894FA14B4B8229457E68337482E9B6F690s4aBE" TargetMode="External"/><Relationship Id="rId43" Type="http://schemas.openxmlformats.org/officeDocument/2006/relationships/hyperlink" Target="consultantplus://offline/ref=CF5FF88017A2D1B668BB090F85094FEA06817AA2A72F73894FA14B4B8229457E68337482E9B6F292s4aEE" TargetMode="External"/><Relationship Id="rId48" Type="http://schemas.openxmlformats.org/officeDocument/2006/relationships/hyperlink" Target="consultantplus://offline/ref=CF5FF88017A2D1B668BB090F85094FEA058F79A3AF2073894FA14B4B8229457E68337482E9B6F291s4aAE" TargetMode="External"/><Relationship Id="rId56" Type="http://schemas.openxmlformats.org/officeDocument/2006/relationships/hyperlink" Target="consultantplus://offline/ref=CF5FF88017A2D1B668BB090F85094FEA058F79A3AF2073894FA14B4B8229457E68337482E9B6F291s4aFE" TargetMode="External"/><Relationship Id="rId64" Type="http://schemas.openxmlformats.org/officeDocument/2006/relationships/hyperlink" Target="consultantplus://offline/ref=CF5FF88017A2D1B668BB090F85094FEA068171A8A72B73894FA14B4B8229457E68337481EEsBa0E" TargetMode="External"/><Relationship Id="rId69" Type="http://schemas.openxmlformats.org/officeDocument/2006/relationships/hyperlink" Target="consultantplus://offline/ref=CF5FF88017A2D1B668BB090F85094FEA06817AA2A72F73894FA14B4B8229457E68337482E9B6F291s4aEE" TargetMode="External"/><Relationship Id="rId77" Type="http://schemas.openxmlformats.org/officeDocument/2006/relationships/hyperlink" Target="consultantplus://offline/ref=CF5FF88017A2D1B668BB090F85094FEA06817AA2A72F73894FA14B4B8229457E68337482E9B6F290s4aEE" TargetMode="External"/><Relationship Id="rId100" Type="http://schemas.openxmlformats.org/officeDocument/2006/relationships/hyperlink" Target="consultantplus://offline/ref=CF5FF88017A2D1B668BB090F85094FEA058178A9AA2D73894FA14B4B8229457E68337482E9B6F293s4a0E" TargetMode="External"/><Relationship Id="rId105" Type="http://schemas.openxmlformats.org/officeDocument/2006/relationships/hyperlink" Target="consultantplus://offline/ref=CF5FF88017A2D1B668BB090F85094FEA058178A9AA2D73894FA14B4B8229457E68337482E9B6F292s4a9E" TargetMode="External"/><Relationship Id="rId113" Type="http://schemas.openxmlformats.org/officeDocument/2006/relationships/hyperlink" Target="consultantplus://offline/ref=CF5FF88017A2D1B668BB090F85094FEA06817AA2A72F73894FA14B4B8229457E68337482E9B6F294s4aBE" TargetMode="External"/><Relationship Id="rId118" Type="http://schemas.openxmlformats.org/officeDocument/2006/relationships/hyperlink" Target="consultantplus://offline/ref=CF5FF88017A2D1B668BB090F85094FEA068171A8A72B73894FA14B4B8229457E68337482E9B6F691s4aCE" TargetMode="External"/><Relationship Id="rId8" Type="http://schemas.openxmlformats.org/officeDocument/2006/relationships/hyperlink" Target="consultantplus://offline/ref=CF5FF88017A2D1B668BB090F85094FEA06817AA2A72F73894FA14B4B8229457E68337482E9B6F293s4aDE" TargetMode="External"/><Relationship Id="rId51" Type="http://schemas.openxmlformats.org/officeDocument/2006/relationships/hyperlink" Target="consultantplus://offline/ref=CF5FF88017A2D1B668BB090F85094FEA06817AA2A72F73894FA14B4B8229457E68337482E9B6F291s4a8E" TargetMode="External"/><Relationship Id="rId72" Type="http://schemas.openxmlformats.org/officeDocument/2006/relationships/hyperlink" Target="consultantplus://offline/ref=CF5FF88017A2D1B668BB090F85094FEA06817AA2A72F73894FA14B4B8229457E68337482E9B6F290s4a8E" TargetMode="External"/><Relationship Id="rId80" Type="http://schemas.openxmlformats.org/officeDocument/2006/relationships/hyperlink" Target="consultantplus://offline/ref=CF5FF88017A2D1B668BB090F85094FEA068171A8A72B73894FA14B4B8229457E68337482E9B7F491s4aEE" TargetMode="External"/><Relationship Id="rId85" Type="http://schemas.openxmlformats.org/officeDocument/2006/relationships/hyperlink" Target="consultantplus://offline/ref=CF5FF88017A2D1B668BB090F85094FEA058F79A3AF2073894FA14B4B8229457E68337482E9B6F297s4aBE" TargetMode="External"/><Relationship Id="rId93" Type="http://schemas.openxmlformats.org/officeDocument/2006/relationships/hyperlink" Target="consultantplus://offline/ref=CF5FF88017A2D1B668BB090F85094FEA068171A8A72B73894FA14B4B8229457E68337481E1sBaFE" TargetMode="External"/><Relationship Id="rId98" Type="http://schemas.openxmlformats.org/officeDocument/2006/relationships/hyperlink" Target="consultantplus://offline/ref=CF5FF88017A2D1B668BB090F85094FEA058D79A3AD2C73894FA14B4B8229457E68337482E9B6F293s4a0E" TargetMode="External"/><Relationship Id="rId121" Type="http://schemas.openxmlformats.org/officeDocument/2006/relationships/hyperlink" Target="consultantplus://offline/ref=CF5FF88017A2D1B668BB090F85094FEA068171A8A72B73894FA14B4B8229457E68337481E1sBa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5FF88017A2D1B668BB090F85094FEA058F79A3AF2073894FA14B4B8229457E68337482E9B6F293s4aEE" TargetMode="External"/><Relationship Id="rId17" Type="http://schemas.openxmlformats.org/officeDocument/2006/relationships/hyperlink" Target="consultantplus://offline/ref=CF5FF88017A2D1B668BB090F85094FEA058C70A4AC2E73894FA14B4B8229457E68337482E9B6F29As4aFE" TargetMode="External"/><Relationship Id="rId25" Type="http://schemas.openxmlformats.org/officeDocument/2006/relationships/hyperlink" Target="consultantplus://offline/ref=CF5FF88017A2D1B668BB090F85094FEA068171A8A72B73894FA14B4B8229457E68337482E9B6F690s4aAE" TargetMode="External"/><Relationship Id="rId33" Type="http://schemas.openxmlformats.org/officeDocument/2006/relationships/hyperlink" Target="consultantplus://offline/ref=CF5FF88017A2D1B668BB090F85094FEA068171A8A72B73894FA14B4B8229457E68337482E9B7F491s4aEE" TargetMode="External"/><Relationship Id="rId38" Type="http://schemas.openxmlformats.org/officeDocument/2006/relationships/hyperlink" Target="consultantplus://offline/ref=CF5FF88017A2D1B668BB090F85094FEA06817AA2A72F73894FA14B4B8229457E68337482E9B6F292s4a8E" TargetMode="External"/><Relationship Id="rId46" Type="http://schemas.openxmlformats.org/officeDocument/2006/relationships/hyperlink" Target="consultantplus://offline/ref=CF5FF88017A2D1B668BB090F85094FEA06817AA2A72F73894FA14B4B8229457E68337482E9B6F292s4a0E" TargetMode="External"/><Relationship Id="rId59" Type="http://schemas.openxmlformats.org/officeDocument/2006/relationships/hyperlink" Target="consultantplus://offline/ref=CF5FF88017A2D1B668BB090F85094FEA068171A8A72B73894FA14B4B8229457E68337482E9B4F79Bs4aCE" TargetMode="External"/><Relationship Id="rId67" Type="http://schemas.openxmlformats.org/officeDocument/2006/relationships/hyperlink" Target="consultantplus://offline/ref=CF5FF88017A2D1B668BB090F85094FEA068171A8A72B73894FA14B4B8229457E68337485ECsBa0E" TargetMode="External"/><Relationship Id="rId103" Type="http://schemas.openxmlformats.org/officeDocument/2006/relationships/hyperlink" Target="consultantplus://offline/ref=CF5FF88017A2D1B668BB090F85094FEA068171A8A72B73894FA14B4B8229457E68337482E9B6F691s4aCE" TargetMode="External"/><Relationship Id="rId108" Type="http://schemas.openxmlformats.org/officeDocument/2006/relationships/hyperlink" Target="consultantplus://offline/ref=CF5FF88017A2D1B668BB090F85094FEA068171A8A72B73894FA14B4B8229457E68337482E9B6F195s4a0E" TargetMode="External"/><Relationship Id="rId116" Type="http://schemas.openxmlformats.org/officeDocument/2006/relationships/hyperlink" Target="consultantplus://offline/ref=CF5FF88017A2D1B668BB090F85094FEA068171A8A72B73894FA14B4B8229457E68337487E0sBaFE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CF5FF88017A2D1B668BB090F85094FEA06817AA2A72F73894FA14B4B8229457E68337482E9B6F293s4a1E" TargetMode="External"/><Relationship Id="rId41" Type="http://schemas.openxmlformats.org/officeDocument/2006/relationships/hyperlink" Target="consultantplus://offline/ref=CF5FF88017A2D1B668BB090F85094FEA068171A8A72B73894FA14B4B8229457E68337482E9B7F795s4a9E" TargetMode="External"/><Relationship Id="rId54" Type="http://schemas.openxmlformats.org/officeDocument/2006/relationships/hyperlink" Target="consultantplus://offline/ref=CF5FF88017A2D1B668BB090F85094FEA06817AA2A72F73894FA14B4B8229457E68337482E9B6F291s4a9E" TargetMode="External"/><Relationship Id="rId62" Type="http://schemas.openxmlformats.org/officeDocument/2006/relationships/hyperlink" Target="consultantplus://offline/ref=CF5FF88017A2D1B668BB090F85094FEA068171A8A72B73894FA14B4B8229457E68337482E9B6F690s4aCE" TargetMode="External"/><Relationship Id="rId70" Type="http://schemas.openxmlformats.org/officeDocument/2006/relationships/hyperlink" Target="consultantplus://offline/ref=CF5FF88017A2D1B668BB090F85094FEA058F79A3AF2073894FA14B4B8229457E68337482E9B6F291s4a1E" TargetMode="External"/><Relationship Id="rId75" Type="http://schemas.openxmlformats.org/officeDocument/2006/relationships/hyperlink" Target="consultantplus://offline/ref=CF5FF88017A2D1B668BB090F85094FEA06817AA2A72F73894FA14B4B8229457E68337482E9B6F290s4aAE" TargetMode="External"/><Relationship Id="rId83" Type="http://schemas.openxmlformats.org/officeDocument/2006/relationships/hyperlink" Target="consultantplus://offline/ref=CF5FF88017A2D1B668BB090F85094FEA068171A8A72B73894FA14B4B8229457E68337482E9B6F690s4aCE" TargetMode="External"/><Relationship Id="rId88" Type="http://schemas.openxmlformats.org/officeDocument/2006/relationships/hyperlink" Target="consultantplus://offline/ref=CF5FF88017A2D1B668BB090F85094FEA06817AA2A72F73894FA14B4B8229457E68337482E9B6F297s4aBE" TargetMode="External"/><Relationship Id="rId91" Type="http://schemas.openxmlformats.org/officeDocument/2006/relationships/hyperlink" Target="consultantplus://offline/ref=CF5FF88017A2D1B668BB090F85094FEA068171A8A72B73894FA14B4B8229457E68337481E1sBa0E" TargetMode="External"/><Relationship Id="rId96" Type="http://schemas.openxmlformats.org/officeDocument/2006/relationships/hyperlink" Target="consultantplus://offline/ref=CF5FF88017A2D1B668BB090F85094FEA06817AA2A72F73894FA14B4B8229457E68337482E9B6F297s4aEE" TargetMode="External"/><Relationship Id="rId111" Type="http://schemas.openxmlformats.org/officeDocument/2006/relationships/hyperlink" Target="consultantplus://offline/ref=CF5FF88017A2D1B668BB090F85094FEA068171A8A72B73894FA14B4B8229457E68337482E9B6F195s4a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FF88017A2D1B668BB090F85094FEA058F79A3AF2073894FA14B4B8229457E68337482E9B6F293s4aDE" TargetMode="External"/><Relationship Id="rId15" Type="http://schemas.openxmlformats.org/officeDocument/2006/relationships/hyperlink" Target="consultantplus://offline/ref=CF5FF88017A2D1B668BB090F85094FEA058178A9AA2D73894FA14B4B8229457E68337482E9B6F293s4aEE" TargetMode="External"/><Relationship Id="rId23" Type="http://schemas.openxmlformats.org/officeDocument/2006/relationships/hyperlink" Target="consultantplus://offline/ref=CF5FF88017A2D1B668BB090F85094FEA068171A8A72B73894FA14B4B8229457E68337482E9B6F691s4aCE" TargetMode="External"/><Relationship Id="rId28" Type="http://schemas.openxmlformats.org/officeDocument/2006/relationships/hyperlink" Target="consultantplus://offline/ref=CF5FF88017A2D1B668BB090F85094FEA068171A8A72B73894FA14B4B8229457E68337482E9B6F690s4aDE" TargetMode="External"/><Relationship Id="rId36" Type="http://schemas.openxmlformats.org/officeDocument/2006/relationships/hyperlink" Target="consultantplus://offline/ref=CF5FF88017A2D1B668BB090F85094FEA068171A8A72B73894FA14B4B8229457E68337482E9B6F690s4aCE" TargetMode="External"/><Relationship Id="rId49" Type="http://schemas.openxmlformats.org/officeDocument/2006/relationships/hyperlink" Target="consultantplus://offline/ref=CF5FF88017A2D1B668BB090F85094FEA068171A8A72B73894FA14B4B8229457E68337482E9B6F094s4aAE" TargetMode="External"/><Relationship Id="rId57" Type="http://schemas.openxmlformats.org/officeDocument/2006/relationships/hyperlink" Target="consultantplus://offline/ref=CF5FF88017A2D1B668BB090F85094FEA06817AA2A72F73894FA14B4B8229457E68337482E9B6F291s4aAE" TargetMode="External"/><Relationship Id="rId106" Type="http://schemas.openxmlformats.org/officeDocument/2006/relationships/hyperlink" Target="consultantplus://offline/ref=CF5FF88017A2D1B668BB090F85094FEA06817AA2A72F73894FA14B4B8229457E68337482E9B6F297s4a0E" TargetMode="External"/><Relationship Id="rId114" Type="http://schemas.openxmlformats.org/officeDocument/2006/relationships/hyperlink" Target="consultantplus://offline/ref=CF5FF88017A2D1B668BB090F85094FEA068171A8A72B73894FA14B4B8229457E68337482E9B6F09As4aBE" TargetMode="External"/><Relationship Id="rId119" Type="http://schemas.openxmlformats.org/officeDocument/2006/relationships/hyperlink" Target="consultantplus://offline/ref=CF5FF88017A2D1B668BB090F85094FEA058F79A3AF2073894FA14B4B8229457E68337482E9B6F397s4aCE" TargetMode="External"/><Relationship Id="rId10" Type="http://schemas.openxmlformats.org/officeDocument/2006/relationships/hyperlink" Target="consultantplus://offline/ref=CF5FF88017A2D1B668BB090F85094FEA068171A8A72B73894FA14B4B8229457E68337481E1sBa1E" TargetMode="External"/><Relationship Id="rId31" Type="http://schemas.openxmlformats.org/officeDocument/2006/relationships/hyperlink" Target="consultantplus://offline/ref=CF5FF88017A2D1B668BB090F85094FEA058178A9AA2D73894FA14B4B8229457E68337482E9B6F293s4aFE" TargetMode="External"/><Relationship Id="rId44" Type="http://schemas.openxmlformats.org/officeDocument/2006/relationships/hyperlink" Target="consultantplus://offline/ref=CF5FF88017A2D1B668BB090F85094FEA068171A8A72B73894FA14B4B8229457E68337481EEsBa0E" TargetMode="External"/><Relationship Id="rId52" Type="http://schemas.openxmlformats.org/officeDocument/2006/relationships/hyperlink" Target="consultantplus://offline/ref=CF5FF88017A2D1B668BB090F85094FEA058F79A3AF2073894FA14B4B8229457E68337482E9B6F291s4aDE" TargetMode="External"/><Relationship Id="rId60" Type="http://schemas.openxmlformats.org/officeDocument/2006/relationships/hyperlink" Target="consultantplus://offline/ref=CF5FF88017A2D1B668BB090F85094FEA068171A8A72B73894FA14B4B8229457E68337482E9B6F690s4aAE" TargetMode="External"/><Relationship Id="rId65" Type="http://schemas.openxmlformats.org/officeDocument/2006/relationships/hyperlink" Target="consultantplus://offline/ref=CF5FF88017A2D1B668BB090F85094FEA068171A8A72B73894FA14B4B8229457E68337482E9B4F79Bs4aAE" TargetMode="External"/><Relationship Id="rId73" Type="http://schemas.openxmlformats.org/officeDocument/2006/relationships/hyperlink" Target="consultantplus://offline/ref=CF5FF88017A2D1B668BB090F85094FEA06817AA2A72F73894FA14B4B8229457E68337482E9B6F290s4a9E" TargetMode="External"/><Relationship Id="rId78" Type="http://schemas.openxmlformats.org/officeDocument/2006/relationships/hyperlink" Target="consultantplus://offline/ref=CF5FF88017A2D1B668BB090F85094FEA06817AA2A72F73894FA14B4B8229457E68337482E9B6F290s4a1E" TargetMode="External"/><Relationship Id="rId81" Type="http://schemas.openxmlformats.org/officeDocument/2006/relationships/hyperlink" Target="consultantplus://offline/ref=CF5FF88017A2D1B668BB090F85094FEA068171A8A72B73894FA14B4B8229457E68337482E9B6F690s4aAE" TargetMode="External"/><Relationship Id="rId86" Type="http://schemas.openxmlformats.org/officeDocument/2006/relationships/hyperlink" Target="consultantplus://offline/ref=CF5FF88017A2D1B668BB090F85094FEA06817AA2A72F73894FA14B4B8229457E68337482E9B6F297s4a8E" TargetMode="External"/><Relationship Id="rId94" Type="http://schemas.openxmlformats.org/officeDocument/2006/relationships/hyperlink" Target="consultantplus://offline/ref=CF5FF88017A2D1B668BB090F85094FEA058F79A3AF2073894FA14B4B8229457E68337482E9B6F297s4aFE" TargetMode="External"/><Relationship Id="rId99" Type="http://schemas.openxmlformats.org/officeDocument/2006/relationships/hyperlink" Target="consultantplus://offline/ref=CF5FF88017A2D1B668BB090F85094FEA058F79A3AF2073894FA14B4B8229457E68337482E9B6F297s4a0E" TargetMode="External"/><Relationship Id="rId101" Type="http://schemas.openxmlformats.org/officeDocument/2006/relationships/hyperlink" Target="consultantplus://offline/ref=CF5FF88017A2D1B668BB090F85094FEA068B79A4AA2C73894FA14B4B8229457E68337482E9B6F095s4a8E" TargetMode="External"/><Relationship Id="rId122" Type="http://schemas.openxmlformats.org/officeDocument/2006/relationships/hyperlink" Target="consultantplus://offline/ref=CF5FF88017A2D1B668BB090F85094FEA068171A8A72B73894FA14B4B8229457E68337482E9B6F691s4a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FF88017A2D1B668BB090F85094FEA058C70A4AC2E73894FA14B4B82s2a9E" TargetMode="External"/><Relationship Id="rId13" Type="http://schemas.openxmlformats.org/officeDocument/2006/relationships/hyperlink" Target="consultantplus://offline/ref=CF5FF88017A2D1B668BB090F85094FEA058D79A3AD2C73894FA14B4B8229457E68337482E9B6F293s4a0E" TargetMode="External"/><Relationship Id="rId18" Type="http://schemas.openxmlformats.org/officeDocument/2006/relationships/hyperlink" Target="consultantplus://offline/ref=CF5FF88017A2D1B668BB090F85094FEA068171A8A72B73894FA14B4B8229457E68337481E1sBa1E" TargetMode="External"/><Relationship Id="rId39" Type="http://schemas.openxmlformats.org/officeDocument/2006/relationships/hyperlink" Target="consultantplus://offline/ref=CF5FF88017A2D1B668BB090F85094FEA058F79A3AF2073894FA14B4B8229457E68337482E9B6F292s4aDE" TargetMode="External"/><Relationship Id="rId109" Type="http://schemas.openxmlformats.org/officeDocument/2006/relationships/hyperlink" Target="consultantplus://offline/ref=CF5FF88017A2D1B668BB090F85094FEA068171A8A72B73894FA14B4B8229457E68337487E0sBaFE" TargetMode="External"/><Relationship Id="rId34" Type="http://schemas.openxmlformats.org/officeDocument/2006/relationships/hyperlink" Target="consultantplus://offline/ref=CF5FF88017A2D1B668BB090F85094FEA068171A8A72B73894FA14B4B8229457E68337482E9B6F690s4aAE" TargetMode="External"/><Relationship Id="rId50" Type="http://schemas.openxmlformats.org/officeDocument/2006/relationships/hyperlink" Target="consultantplus://offline/ref=CF5FF88017A2D1B668BB090F85094FEA068171A8A72B73894FA14B4B8229457E68337482E9B6F194s4a0E" TargetMode="External"/><Relationship Id="rId55" Type="http://schemas.openxmlformats.org/officeDocument/2006/relationships/hyperlink" Target="consultantplus://offline/ref=CF5FF88017A2D1B668BB090F85094FEA058F79A3AF2073894FA14B4B8229457E68337482E9B6F291s4aEE" TargetMode="External"/><Relationship Id="rId76" Type="http://schemas.openxmlformats.org/officeDocument/2006/relationships/hyperlink" Target="consultantplus://offline/ref=CF5FF88017A2D1B668BB090F85094FEA06817AA2A72F73894FA14B4B8229457E68337482E9B6F290s4aCE" TargetMode="External"/><Relationship Id="rId97" Type="http://schemas.openxmlformats.org/officeDocument/2006/relationships/hyperlink" Target="consultantplus://offline/ref=CF5FF88017A2D1B668BB090F85094FEA058178A9AA2D73894FA14B4B8229457E68337482E9B6F292s4aBE" TargetMode="External"/><Relationship Id="rId104" Type="http://schemas.openxmlformats.org/officeDocument/2006/relationships/hyperlink" Target="consultantplus://offline/ref=CF5FF88017A2D1B668BB090F85094FEA058178A9AA2D73894FA14B4B8229457E68337482E9B6F292s4a9E" TargetMode="External"/><Relationship Id="rId120" Type="http://schemas.openxmlformats.org/officeDocument/2006/relationships/hyperlink" Target="consultantplus://offline/ref=CF5FF88017A2D1B668BB090F85094FEA068171A8A72B73894FA14B4B8229457E68337482E9B6F195s4a0E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CF5FF88017A2D1B668BB090F85094FEA058178A9AA2D73894FA14B4B8229457E68337482E9B6F293s4aEE" TargetMode="External"/><Relationship Id="rId71" Type="http://schemas.openxmlformats.org/officeDocument/2006/relationships/hyperlink" Target="consultantplus://offline/ref=CF5FF88017A2D1B668BB090F85094FEA06817AA2A72F73894FA14B4B8229457E68337482E9B6F291s4a1E" TargetMode="External"/><Relationship Id="rId92" Type="http://schemas.openxmlformats.org/officeDocument/2006/relationships/hyperlink" Target="consultantplus://offline/ref=CF5FF88017A2D1B668BB090F85094FEA068171A8A72B73894FA14B4B8229457E68337481E1sBa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5FF88017A2D1B668BB090F85094FEA068171A8A72B73894FA14B4B8229457E68337481E1sBa1E" TargetMode="External"/><Relationship Id="rId24" Type="http://schemas.openxmlformats.org/officeDocument/2006/relationships/hyperlink" Target="consultantplus://offline/ref=CF5FF88017A2D1B668BB090F85094FEA068171A8A72B73894FA14B4B8229457E68337482E9B7F491s4aEE" TargetMode="External"/><Relationship Id="rId40" Type="http://schemas.openxmlformats.org/officeDocument/2006/relationships/hyperlink" Target="consultantplus://offline/ref=CF5FF88017A2D1B668BB090F85094FEA06817AA2A72F73894FA14B4B8229457E68337482E9B6F292s4a9E" TargetMode="External"/><Relationship Id="rId45" Type="http://schemas.openxmlformats.org/officeDocument/2006/relationships/hyperlink" Target="consultantplus://offline/ref=CF5FF88017A2D1B668BB090F85094FEA058F79A3AF2073894FA14B4B8229457E68337482E9B6F292s4a0E" TargetMode="External"/><Relationship Id="rId66" Type="http://schemas.openxmlformats.org/officeDocument/2006/relationships/hyperlink" Target="consultantplus://offline/ref=CF5FF88017A2D1B668BB090F85094FEA068171A8A72B73894FA14B4B8229457E68337485ECsBa3E" TargetMode="External"/><Relationship Id="rId87" Type="http://schemas.openxmlformats.org/officeDocument/2006/relationships/hyperlink" Target="consultantplus://offline/ref=CF5FF88017A2D1B668BB090F85094FEA06817AA2A72F73894FA14B4B8229457E68337482E9B6F297s4aAE" TargetMode="External"/><Relationship Id="rId110" Type="http://schemas.openxmlformats.org/officeDocument/2006/relationships/hyperlink" Target="consultantplus://offline/ref=CF5FF88017A2D1B668BB090F85094FEA058F79A3AF2073894FA14B4B8229457E68337482E9B6F29As4aEE" TargetMode="External"/><Relationship Id="rId115" Type="http://schemas.openxmlformats.org/officeDocument/2006/relationships/hyperlink" Target="consultantplus://offline/ref=CF5FF88017A2D1B668BB090F85094FEA068171A8A72B73894FA14B4B8229457E68337482E9B6F195s4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11399</Words>
  <Characters>64978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Павел В. Крупнов</cp:lastModifiedBy>
  <cp:revision>2</cp:revision>
  <dcterms:created xsi:type="dcterms:W3CDTF">2018-04-17T08:14:00Z</dcterms:created>
  <dcterms:modified xsi:type="dcterms:W3CDTF">2018-04-17T08:14:00Z</dcterms:modified>
</cp:coreProperties>
</file>