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29"/>
        <w:gridCol w:w="221"/>
        <w:gridCol w:w="221"/>
      </w:tblGrid>
      <w:tr w:rsidR="00E76D3F" w:rsidRPr="005D1196" w:rsidTr="002E486E">
        <w:tc>
          <w:tcPr>
            <w:tcW w:w="8471" w:type="dxa"/>
          </w:tcPr>
          <w:p w:rsidR="00E76D3F" w:rsidRDefault="00E76D3F" w:rsidP="002E486E">
            <w:pPr>
              <w:pStyle w:val="a3"/>
              <w:spacing w:line="276" w:lineRule="auto"/>
              <w:rPr>
                <w:b/>
                <w:bCs/>
              </w:rPr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Default="00E76D3F" w:rsidP="002E486E">
            <w:pPr>
              <w:pStyle w:val="a3"/>
              <w:spacing w:line="276" w:lineRule="auto"/>
            </w:pPr>
          </w:p>
          <w:p w:rsidR="00E76D3F" w:rsidRPr="005D1196" w:rsidRDefault="00E76D3F" w:rsidP="002E486E">
            <w:pPr>
              <w:pStyle w:val="a3"/>
              <w:spacing w:line="276" w:lineRule="auto"/>
            </w:pPr>
          </w:p>
          <w:p w:rsidR="00E76D3F" w:rsidRPr="005D1196" w:rsidRDefault="00E76D3F" w:rsidP="002E486E">
            <w:pPr>
              <w:pStyle w:val="a3"/>
              <w:spacing w:line="276" w:lineRule="auto"/>
            </w:pPr>
          </w:p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E76D3F" w:rsidRPr="005D1196" w:rsidTr="002E486E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76D3F" w:rsidRPr="005D1196" w:rsidRDefault="00E76D3F" w:rsidP="002E486E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1196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7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6D3F" w:rsidRPr="005D1196" w:rsidRDefault="00E76D3F" w:rsidP="002E486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E76D3F" w:rsidRPr="005D1196" w:rsidRDefault="00E76D3F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76D3F" w:rsidRPr="005D1196" w:rsidTr="002E486E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D3F" w:rsidRPr="005D1196" w:rsidRDefault="00E76D3F" w:rsidP="002E486E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76D3F" w:rsidRPr="005D1196" w:rsidRDefault="00E76D3F" w:rsidP="002E486E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E76D3F" w:rsidRPr="005D1196" w:rsidTr="002E486E">
              <w:tc>
                <w:tcPr>
                  <w:tcW w:w="9675" w:type="dxa"/>
                  <w:gridSpan w:val="3"/>
                </w:tcPr>
                <w:p w:rsidR="00E76D3F" w:rsidRPr="005D1196" w:rsidRDefault="00E76D3F" w:rsidP="002E486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76D3F" w:rsidRPr="005D1196" w:rsidRDefault="00E76D3F" w:rsidP="002E486E">
            <w:pPr>
              <w:spacing w:after="0"/>
              <w:ind w:right="-5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августа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Pr="005D119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D11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Старобалтачево</w:t>
            </w:r>
          </w:p>
          <w:p w:rsidR="00E76D3F" w:rsidRPr="005D1196" w:rsidRDefault="00E76D3F" w:rsidP="002E486E">
            <w:pPr>
              <w:pStyle w:val="a3"/>
              <w:spacing w:line="276" w:lineRule="auto"/>
            </w:pPr>
          </w:p>
        </w:tc>
        <w:tc>
          <w:tcPr>
            <w:tcW w:w="221" w:type="dxa"/>
          </w:tcPr>
          <w:p w:rsidR="00E76D3F" w:rsidRPr="005D1196" w:rsidRDefault="00E76D3F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879" w:type="dxa"/>
          </w:tcPr>
          <w:p w:rsidR="00E76D3F" w:rsidRPr="005D1196" w:rsidRDefault="00E76D3F" w:rsidP="002E486E">
            <w:pPr>
              <w:pStyle w:val="a3"/>
              <w:spacing w:line="276" w:lineRule="auto"/>
              <w:jc w:val="right"/>
            </w:pPr>
          </w:p>
        </w:tc>
      </w:tr>
    </w:tbl>
    <w:p w:rsidR="00E76D3F" w:rsidRPr="006E36E7" w:rsidRDefault="00E76D3F" w:rsidP="00E76D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6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6E36E7">
        <w:rPr>
          <w:rFonts w:ascii="Times New Roman" w:hAnsi="Times New Roman" w:cs="Times New Roman"/>
          <w:b/>
          <w:sz w:val="28"/>
          <w:szCs w:val="28"/>
        </w:rPr>
        <w:t>Нижнесикияз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36E7">
        <w:rPr>
          <w:rFonts w:ascii="Times New Roman" w:hAnsi="Times New Roman" w:cs="Times New Roman"/>
          <w:b/>
          <w:sz w:val="28"/>
          <w:szCs w:val="28"/>
        </w:rPr>
        <w:t xml:space="preserve">вский </w:t>
      </w:r>
      <w:r w:rsidRPr="006E36E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</w:p>
    <w:p w:rsidR="00E76D3F" w:rsidRPr="006E36E7" w:rsidRDefault="00E76D3F" w:rsidP="00E76D3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6D3F" w:rsidRPr="006E36E7" w:rsidRDefault="00E76D3F" w:rsidP="00E76D3F">
      <w:pPr>
        <w:pStyle w:val="21"/>
        <w:ind w:firstLine="709"/>
        <w:rPr>
          <w:b w:val="0"/>
          <w:bCs/>
          <w:sz w:val="28"/>
          <w:szCs w:val="28"/>
        </w:rPr>
      </w:pPr>
      <w:r w:rsidRPr="006E36E7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6E36E7">
        <w:rPr>
          <w:b w:val="0"/>
          <w:sz w:val="28"/>
          <w:szCs w:val="28"/>
        </w:rPr>
        <w:t xml:space="preserve">Балтачевский район </w:t>
      </w:r>
      <w:r w:rsidRPr="006E36E7">
        <w:rPr>
          <w:b w:val="0"/>
          <w:bCs/>
          <w:sz w:val="28"/>
          <w:szCs w:val="28"/>
        </w:rPr>
        <w:t>Республики</w:t>
      </w:r>
      <w:r>
        <w:rPr>
          <w:b w:val="0"/>
          <w:bCs/>
          <w:sz w:val="28"/>
          <w:szCs w:val="28"/>
        </w:rPr>
        <w:t xml:space="preserve"> </w:t>
      </w:r>
      <w:r w:rsidRPr="006E36E7">
        <w:rPr>
          <w:b w:val="0"/>
          <w:bCs/>
          <w:sz w:val="28"/>
          <w:szCs w:val="28"/>
        </w:rPr>
        <w:t xml:space="preserve"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r>
        <w:rPr>
          <w:b w:val="0"/>
          <w:bCs/>
          <w:sz w:val="28"/>
          <w:szCs w:val="28"/>
        </w:rPr>
        <w:t xml:space="preserve"> </w:t>
      </w:r>
      <w:proofErr w:type="spellStart"/>
      <w:proofErr w:type="gramStart"/>
      <w:r w:rsidRPr="006E36E7">
        <w:rPr>
          <w:b w:val="0"/>
          <w:sz w:val="28"/>
          <w:szCs w:val="28"/>
        </w:rPr>
        <w:t>р</w:t>
      </w:r>
      <w:proofErr w:type="spellEnd"/>
      <w:proofErr w:type="gramEnd"/>
      <w:r w:rsidRPr="006E36E7">
        <w:rPr>
          <w:b w:val="0"/>
          <w:sz w:val="28"/>
          <w:szCs w:val="28"/>
        </w:rPr>
        <w:t xml:space="preserve"> е </w:t>
      </w:r>
      <w:proofErr w:type="spellStart"/>
      <w:r w:rsidRPr="006E36E7">
        <w:rPr>
          <w:b w:val="0"/>
          <w:sz w:val="28"/>
          <w:szCs w:val="28"/>
        </w:rPr>
        <w:t>ш</w:t>
      </w:r>
      <w:proofErr w:type="spellEnd"/>
      <w:r w:rsidRPr="006E36E7">
        <w:rPr>
          <w:b w:val="0"/>
          <w:sz w:val="28"/>
          <w:szCs w:val="28"/>
        </w:rPr>
        <w:t xml:space="preserve"> и л а:</w:t>
      </w:r>
    </w:p>
    <w:p w:rsidR="00E76D3F" w:rsidRPr="006E36E7" w:rsidRDefault="00E76D3F" w:rsidP="00E76D3F">
      <w:pPr>
        <w:pStyle w:val="a5"/>
        <w:spacing w:line="360" w:lineRule="auto"/>
        <w:ind w:firstLine="567"/>
        <w:jc w:val="both"/>
        <w:rPr>
          <w:b w:val="0"/>
          <w:sz w:val="28"/>
          <w:szCs w:val="28"/>
        </w:rPr>
      </w:pPr>
      <w:r w:rsidRPr="006E36E7">
        <w:rPr>
          <w:b w:val="0"/>
          <w:bCs w:val="0"/>
          <w:sz w:val="28"/>
          <w:szCs w:val="28"/>
        </w:rPr>
        <w:t>Утвердить текст избирательного бюллетеня для голосования на выборах депутатов</w:t>
      </w:r>
      <w:r>
        <w:rPr>
          <w:b w:val="0"/>
          <w:bCs w:val="0"/>
          <w:sz w:val="28"/>
          <w:szCs w:val="28"/>
        </w:rPr>
        <w:t xml:space="preserve"> </w:t>
      </w:r>
      <w:r w:rsidRPr="006E36E7">
        <w:rPr>
          <w:b w:val="0"/>
          <w:sz w:val="28"/>
          <w:szCs w:val="28"/>
        </w:rPr>
        <w:t>Совета сельского поселения Нижнесикияз</w:t>
      </w:r>
      <w:r>
        <w:rPr>
          <w:b w:val="0"/>
          <w:sz w:val="28"/>
          <w:szCs w:val="28"/>
        </w:rPr>
        <w:t>о</w:t>
      </w:r>
      <w:r w:rsidRPr="006E36E7">
        <w:rPr>
          <w:b w:val="0"/>
          <w:sz w:val="28"/>
          <w:szCs w:val="28"/>
        </w:rPr>
        <w:t>вский сельсовет</w:t>
      </w:r>
      <w:r w:rsidRPr="006E36E7">
        <w:rPr>
          <w:b w:val="0"/>
          <w:bCs w:val="0"/>
          <w:sz w:val="28"/>
          <w:szCs w:val="28"/>
        </w:rPr>
        <w:t xml:space="preserve"> муниципального района Балтачевский район Республики Башкортостан </w:t>
      </w:r>
      <w:r>
        <w:rPr>
          <w:b w:val="0"/>
          <w:bCs w:val="0"/>
          <w:sz w:val="28"/>
          <w:szCs w:val="28"/>
        </w:rPr>
        <w:t xml:space="preserve">двадцать девятого созыва по семимандатному избирательному округу №1 </w:t>
      </w:r>
      <w:r w:rsidRPr="006E36E7">
        <w:rPr>
          <w:b w:val="0"/>
          <w:bCs w:val="0"/>
          <w:sz w:val="28"/>
          <w:szCs w:val="28"/>
        </w:rPr>
        <w:t xml:space="preserve"> (прил</w:t>
      </w:r>
      <w:r>
        <w:rPr>
          <w:b w:val="0"/>
          <w:bCs w:val="0"/>
          <w:sz w:val="28"/>
          <w:szCs w:val="28"/>
        </w:rPr>
        <w:t>агается</w:t>
      </w:r>
      <w:r w:rsidRPr="006E36E7">
        <w:rPr>
          <w:b w:val="0"/>
          <w:bCs w:val="0"/>
          <w:sz w:val="28"/>
          <w:szCs w:val="28"/>
        </w:rPr>
        <w:t>).</w:t>
      </w:r>
    </w:p>
    <w:p w:rsidR="00E76D3F" w:rsidRPr="005D1196" w:rsidRDefault="00E76D3F" w:rsidP="00E76D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D3F" w:rsidRPr="008134DB" w:rsidRDefault="00E76D3F" w:rsidP="00E7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34D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76D3F" w:rsidRPr="008134DB" w:rsidRDefault="00E76D3F" w:rsidP="00E7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 xml:space="preserve"> С.А.Биктубаев</w:t>
      </w: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E76D3F" w:rsidRPr="008134DB" w:rsidRDefault="00E76D3F" w:rsidP="00E7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ab/>
      </w:r>
    </w:p>
    <w:p w:rsidR="00E76D3F" w:rsidRPr="008134DB" w:rsidRDefault="00E76D3F" w:rsidP="00E76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Секретарь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134D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76D3F" w:rsidRPr="008134DB" w:rsidRDefault="00E76D3F" w:rsidP="00E76D3F">
      <w:pPr>
        <w:jc w:val="both"/>
        <w:rPr>
          <w:rFonts w:ascii="Times New Roman" w:hAnsi="Times New Roman" w:cs="Times New Roman"/>
          <w:sz w:val="28"/>
          <w:szCs w:val="28"/>
        </w:rPr>
      </w:pPr>
      <w:r w:rsidRPr="008134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34DB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E76D3F" w:rsidRPr="005D1196" w:rsidRDefault="00E76D3F" w:rsidP="00E76D3F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E76D3F" w:rsidRPr="005D1196" w:rsidRDefault="00E76D3F" w:rsidP="00E76D3F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76D3F" w:rsidRDefault="00E76D3F" w:rsidP="00E76D3F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98/15-5</w:t>
      </w:r>
    </w:p>
    <w:p w:rsidR="00E76D3F" w:rsidRPr="005D1196" w:rsidRDefault="00E76D3F" w:rsidP="00E76D3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76D3F" w:rsidRPr="005D1196" w:rsidRDefault="00E76D3F" w:rsidP="00E76D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Нижнесикияз</w:t>
      </w:r>
      <w:r w:rsidR="008059BD">
        <w:rPr>
          <w:rFonts w:ascii="Times New Roman" w:hAnsi="Times New Roman" w:cs="Times New Roman"/>
          <w:b/>
          <w:sz w:val="24"/>
          <w:szCs w:val="24"/>
        </w:rPr>
        <w:t>о</w:t>
      </w:r>
      <w:r w:rsidRPr="005D1196">
        <w:rPr>
          <w:rFonts w:ascii="Times New Roman" w:hAnsi="Times New Roman" w:cs="Times New Roman"/>
          <w:b/>
          <w:sz w:val="24"/>
          <w:szCs w:val="24"/>
        </w:rPr>
        <w:t>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</w:t>
      </w:r>
    </w:p>
    <w:p w:rsidR="00E76D3F" w:rsidRPr="005D1196" w:rsidRDefault="00E76D3F" w:rsidP="00E76D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Балтачевский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двадцать девятого созыва</w:t>
      </w:r>
    </w:p>
    <w:p w:rsidR="00E76D3F" w:rsidRPr="005D1196" w:rsidRDefault="00E76D3F" w:rsidP="00E76D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>мимандатному избирательному округу №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АРСЛАНОВ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ФИРДИНАНТ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НАЗИФОВИЧ                 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8059BD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1965 года рождения;   Республика Башкортостан, Балтачевский район, с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Нижнесикиязово; 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</w:t>
            </w:r>
            <w:proofErr w:type="gramEnd"/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ДИНАЯ РОССИЯ»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член партии «</w:t>
            </w:r>
            <w:r w:rsidRPr="005D11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ГАЗИЗОВ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ВАСИЛ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МУХТАРОВИЧ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1965 года рождения;   Республика Башкортостан, Балтачевский район, с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Нижнесикиязово; ООО «Луч», инженер по охране труда и технике безопасности;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    выдвинут  Всероссийской политической  партией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ЗАКИРОВ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МАДЕХАТ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МАХИЯНОВИЧ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1964 года рождения;   Республика Башкортостан, Балтачевский район, с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Нижнесикиязово; ООО «Луч», главный ветеринарный врач;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ИСЛАМОВ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ЯМИЛ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НУРИСЛАМОВИЧ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1964 года рождения;   Республика Башкортостан, Балтачевский район, д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Урта-Елга; ООО «Луч», пчеловод;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 партия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МАХМУТОВ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ФАНИС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ХАНИФОВИЧ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1970 года рождения;   Республика Башкортостан, Балтачевский район, с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Нижнесикиязово; Филиал ОАО «Газпром газораспределение Уфа» в г</w:t>
            </w: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ирске, слесарь по эксплуатации и ремонту газопроводов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Балтачевской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службы;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МУХАМАТЗЯНОВА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ЛЮЦИЯ 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ИВАНОВНА                           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1966 года рождения;   Республика Башкортостан, Балтачевский район, д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Магашлы-Алмантаево; временно не работает;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   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САФУТДИНОВА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ГУЛЬФИНА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ЗУФАРОВНА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1984 года рождения;   Республика Башкортостан, Балтачевский район, д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Тутагачево; ООО «Луч», заведующая МТФ-1;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   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ЛДПР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– Либерально-демократическая партия России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ФАРВАЕВ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МАНСУР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НУРЛИГАЯНОВИЧ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1978 года рождения;   Республика Башкортостан, Балтачевский район, с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Нижнесикиязово; ООО «Луч», заведующий складом;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Политической партией </w:t>
            </w:r>
            <w:r w:rsidR="008059BD" w:rsidRPr="008059BD">
              <w:rPr>
                <w:rFonts w:ascii="Times New Roman" w:hAnsi="Times New Roman" w:cs="Times New Roman"/>
                <w:b/>
                <w:sz w:val="20"/>
                <w:szCs w:val="20"/>
              </w:rPr>
              <w:t>«НОВЫЕ ЛЮДИ»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6D3F" w:rsidRPr="005D1196" w:rsidTr="002E486E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ШАЙХУЛЛИН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АНВАР</w:t>
            </w:r>
          </w:p>
          <w:p w:rsidR="00E76D3F" w:rsidRPr="005D1196" w:rsidRDefault="00E76D3F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ТАЛИХЬЯНОВИЧ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6D3F" w:rsidRDefault="00E76D3F" w:rsidP="002E48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1972 года рождения;   Республика Башкортостан, Балтачевский район, д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Новоякшеево; ООО «Луч», тракторист-машинист;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Нижнесикиязовский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 партия</w:t>
            </w:r>
            <w:r w:rsidR="00805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E76D3F" w:rsidRPr="005D1196" w:rsidRDefault="00E76D3F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E76D3F" w:rsidRDefault="00E76D3F" w:rsidP="00E76D3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76D3F" w:rsidRPr="005D1196" w:rsidRDefault="00E76D3F" w:rsidP="00E76D3F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000000" w:rsidRDefault="008059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6D3F"/>
    <w:rsid w:val="008059BD"/>
    <w:rsid w:val="00E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76D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76D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76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E76D3F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E76D3F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E76D3F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uiPriority w:val="59"/>
    <w:rsid w:val="00E76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643</Words>
  <Characters>3670</Characters>
  <Application>Microsoft Office Word</Application>
  <DocSecurity>0</DocSecurity>
  <Lines>30</Lines>
  <Paragraphs>8</Paragraphs>
  <ScaleCrop>false</ScaleCrop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2023-08-11T05:37:00Z</dcterms:created>
  <dcterms:modified xsi:type="dcterms:W3CDTF">2023-08-11T05:45:00Z</dcterms:modified>
</cp:coreProperties>
</file>