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4B" w:rsidRPr="00003EFC" w:rsidRDefault="0029724B" w:rsidP="0029724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29724B" w:rsidRDefault="0029724B" w:rsidP="002972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29724B" w:rsidTr="00BA6D76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9724B" w:rsidRPr="009D0D91" w:rsidRDefault="0029724B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29724B" w:rsidRPr="009D0D91" w:rsidRDefault="0029724B" w:rsidP="00BA6D7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29724B" w:rsidRDefault="0029724B" w:rsidP="00BA6D76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9724B" w:rsidRDefault="0029724B" w:rsidP="00BA6D7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F5D3486" wp14:editId="15B4E7B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4" name="Рисунок 4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29724B" w:rsidRDefault="0029724B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29724B" w:rsidRDefault="0029724B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29724B" w:rsidRDefault="0029724B" w:rsidP="00BA6D76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29724B" w:rsidRDefault="0029724B" w:rsidP="00BA6D76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29724B" w:rsidRPr="00CC267C" w:rsidRDefault="0029724B" w:rsidP="00297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9724B" w:rsidRPr="005462BD" w:rsidRDefault="00F8119A" w:rsidP="0029724B">
      <w:pPr>
        <w:ind w:left="360"/>
        <w:rPr>
          <w:sz w:val="28"/>
          <w:szCs w:val="28"/>
        </w:rPr>
      </w:pPr>
      <w:r>
        <w:rPr>
          <w:sz w:val="28"/>
          <w:szCs w:val="28"/>
        </w:rPr>
        <w:t>13</w:t>
      </w:r>
      <w:r w:rsidR="0029724B">
        <w:rPr>
          <w:sz w:val="28"/>
          <w:szCs w:val="28"/>
        </w:rPr>
        <w:t xml:space="preserve"> апре</w:t>
      </w:r>
      <w:r>
        <w:rPr>
          <w:sz w:val="28"/>
          <w:szCs w:val="28"/>
        </w:rPr>
        <w:t xml:space="preserve">ля 2021 года                  </w:t>
      </w:r>
      <w:r w:rsidR="0029724B">
        <w:rPr>
          <w:sz w:val="28"/>
          <w:szCs w:val="28"/>
        </w:rPr>
        <w:t xml:space="preserve">             </w:t>
      </w:r>
      <w:r w:rsidR="0029724B">
        <w:rPr>
          <w:sz w:val="28"/>
          <w:szCs w:val="28"/>
        </w:rPr>
        <w:tab/>
        <w:t xml:space="preserve">       </w:t>
      </w:r>
      <w:r w:rsidR="001C2F5B">
        <w:rPr>
          <w:sz w:val="28"/>
          <w:szCs w:val="28"/>
        </w:rPr>
        <w:t xml:space="preserve">                            </w:t>
      </w:r>
      <w:r w:rsidR="001C2F5B">
        <w:rPr>
          <w:sz w:val="28"/>
          <w:szCs w:val="28"/>
        </w:rPr>
        <w:tab/>
      </w:r>
      <w:r w:rsidR="001C2F5B">
        <w:rPr>
          <w:sz w:val="28"/>
          <w:szCs w:val="28"/>
        </w:rPr>
        <w:tab/>
        <w:t>№5</w:t>
      </w:r>
      <w:r w:rsidR="0029724B">
        <w:rPr>
          <w:sz w:val="28"/>
          <w:szCs w:val="28"/>
        </w:rPr>
        <w:t>/6</w:t>
      </w:r>
      <w:r w:rsidR="0029724B" w:rsidRPr="005462BD">
        <w:rPr>
          <w:sz w:val="28"/>
          <w:szCs w:val="28"/>
        </w:rPr>
        <w:t>-5</w:t>
      </w:r>
    </w:p>
    <w:p w:rsidR="0029724B" w:rsidRDefault="0029724B" w:rsidP="0029724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29724B" w:rsidRPr="00D97068" w:rsidRDefault="0029724B" w:rsidP="0029724B">
      <w:pPr>
        <w:pStyle w:val="Default"/>
        <w:rPr>
          <w:b/>
          <w:sz w:val="28"/>
          <w:szCs w:val="28"/>
        </w:rPr>
      </w:pPr>
    </w:p>
    <w:p w:rsidR="0029724B" w:rsidRDefault="0029724B" w:rsidP="0029724B">
      <w:pPr>
        <w:jc w:val="center"/>
        <w:rPr>
          <w:b/>
          <w:sz w:val="28"/>
          <w:szCs w:val="28"/>
        </w:rPr>
      </w:pPr>
      <w:r w:rsidRPr="00D97068">
        <w:rPr>
          <w:b/>
          <w:bCs/>
          <w:sz w:val="28"/>
          <w:szCs w:val="28"/>
        </w:rPr>
        <w:t xml:space="preserve">О Рабочей группе по приему и проверке документов, представляемых избирательными объединениями, кандидатами на выдвижение и регистрацию при проведении </w:t>
      </w:r>
      <w:r>
        <w:rPr>
          <w:b/>
          <w:sz w:val="28"/>
          <w:szCs w:val="28"/>
        </w:rPr>
        <w:t xml:space="preserve">дополнительных выборов </w:t>
      </w:r>
      <w:r w:rsidRPr="00533A1B">
        <w:rPr>
          <w:b/>
          <w:sz w:val="28"/>
          <w:szCs w:val="28"/>
        </w:rPr>
        <w:t xml:space="preserve">депутата Совета сельского поселения Кудашевский сельсовет муниципального района Татышлинский район Республики Башкортостан XXVIII созыва </w:t>
      </w:r>
    </w:p>
    <w:p w:rsidR="0029724B" w:rsidRDefault="0029724B" w:rsidP="0029724B">
      <w:pPr>
        <w:pStyle w:val="Default"/>
        <w:ind w:left="426"/>
        <w:jc w:val="center"/>
        <w:rPr>
          <w:rFonts w:eastAsia="Times New Roman"/>
          <w:b/>
          <w:sz w:val="28"/>
          <w:szCs w:val="28"/>
          <w:lang w:eastAsia="ru-RU"/>
        </w:rPr>
      </w:pPr>
      <w:r w:rsidRPr="00533A1B">
        <w:rPr>
          <w:rFonts w:eastAsia="Times New Roman"/>
          <w:b/>
          <w:sz w:val="28"/>
          <w:szCs w:val="28"/>
          <w:lang w:eastAsia="ru-RU"/>
        </w:rPr>
        <w:t>по одноман</w:t>
      </w:r>
      <w:r>
        <w:rPr>
          <w:rFonts w:eastAsia="Times New Roman"/>
          <w:b/>
          <w:sz w:val="28"/>
          <w:szCs w:val="28"/>
          <w:lang w:eastAsia="ru-RU"/>
        </w:rPr>
        <w:t>датному избирательному округу №</w:t>
      </w:r>
      <w:r w:rsidRPr="00533A1B">
        <w:rPr>
          <w:rFonts w:eastAsia="Times New Roman"/>
          <w:b/>
          <w:sz w:val="28"/>
          <w:szCs w:val="28"/>
          <w:lang w:eastAsia="ru-RU"/>
        </w:rPr>
        <w:t>5</w:t>
      </w:r>
    </w:p>
    <w:p w:rsidR="0029724B" w:rsidRPr="00D97068" w:rsidRDefault="0029724B" w:rsidP="0029724B">
      <w:pPr>
        <w:pStyle w:val="Default"/>
        <w:ind w:left="426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4 июля 2021 года</w:t>
      </w:r>
    </w:p>
    <w:p w:rsidR="0029724B" w:rsidRDefault="0029724B" w:rsidP="0029724B">
      <w:pPr>
        <w:pStyle w:val="Default"/>
        <w:jc w:val="both"/>
        <w:rPr>
          <w:b/>
        </w:rPr>
      </w:pPr>
    </w:p>
    <w:p w:rsidR="0029724B" w:rsidRPr="00D97068" w:rsidRDefault="0029724B" w:rsidP="0029724B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D97068">
        <w:rPr>
          <w:b w:val="0"/>
          <w:bCs w:val="0"/>
          <w:sz w:val="28"/>
          <w:szCs w:val="28"/>
        </w:rPr>
        <w:t xml:space="preserve">В соответствии с частью 8 статьи 23, частью 3 статьи 49 Кодекса Республики Башкортостан о выборах </w:t>
      </w:r>
      <w:r w:rsidRPr="00D97068">
        <w:rPr>
          <w:b w:val="0"/>
          <w:sz w:val="28"/>
          <w:szCs w:val="28"/>
        </w:rPr>
        <w:t xml:space="preserve">территориальная избирательная комиссия 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D97068">
        <w:rPr>
          <w:b w:val="0"/>
          <w:bCs w:val="0"/>
          <w:sz w:val="28"/>
          <w:szCs w:val="28"/>
        </w:rPr>
        <w:t xml:space="preserve"> </w:t>
      </w:r>
      <w:r w:rsidRPr="00D97068">
        <w:rPr>
          <w:b w:val="0"/>
          <w:sz w:val="28"/>
          <w:szCs w:val="28"/>
        </w:rPr>
        <w:t>район</w:t>
      </w:r>
      <w:r w:rsidRPr="00D97068">
        <w:rPr>
          <w:b w:val="0"/>
          <w:i/>
          <w:sz w:val="28"/>
          <w:szCs w:val="28"/>
        </w:rPr>
        <w:t xml:space="preserve"> </w:t>
      </w:r>
      <w:r w:rsidRPr="00D97068">
        <w:rPr>
          <w:b w:val="0"/>
          <w:sz w:val="28"/>
          <w:szCs w:val="28"/>
        </w:rPr>
        <w:t>Республики Башкортостан</w:t>
      </w:r>
      <w:r w:rsidRPr="00D97068">
        <w:rPr>
          <w:b w:val="0"/>
          <w:bCs w:val="0"/>
          <w:sz w:val="28"/>
          <w:szCs w:val="28"/>
        </w:rPr>
        <w:t xml:space="preserve">, на которую постановлением Центральной избирательной комиссии Республики Башкортостан </w:t>
      </w:r>
      <w:r w:rsidRPr="00C55126">
        <w:rPr>
          <w:b w:val="0"/>
          <w:sz w:val="28"/>
          <w:szCs w:val="28"/>
        </w:rPr>
        <w:t>от 10 декабря 2020 года №164/234-6</w:t>
      </w:r>
      <w:r>
        <w:rPr>
          <w:b w:val="0"/>
          <w:bCs w:val="0"/>
          <w:sz w:val="28"/>
          <w:szCs w:val="28"/>
        </w:rPr>
        <w:t xml:space="preserve"> </w:t>
      </w:r>
      <w:r w:rsidRPr="00D97068">
        <w:rPr>
          <w:b w:val="0"/>
          <w:bCs w:val="0"/>
          <w:sz w:val="28"/>
          <w:szCs w:val="28"/>
        </w:rPr>
        <w:t xml:space="preserve">возложены полномочия избирательных комиссий сельских поселений </w:t>
      </w:r>
      <w:r w:rsidRPr="00D97068">
        <w:rPr>
          <w:b w:val="0"/>
          <w:sz w:val="28"/>
          <w:szCs w:val="28"/>
        </w:rPr>
        <w:t xml:space="preserve">муниципального района </w:t>
      </w:r>
      <w:r>
        <w:rPr>
          <w:b w:val="0"/>
          <w:bCs w:val="0"/>
          <w:sz w:val="28"/>
          <w:szCs w:val="28"/>
        </w:rPr>
        <w:t>Татышлинский</w:t>
      </w:r>
      <w:r w:rsidRPr="00D97068">
        <w:rPr>
          <w:b w:val="0"/>
          <w:bCs w:val="0"/>
          <w:sz w:val="28"/>
          <w:szCs w:val="28"/>
        </w:rPr>
        <w:t xml:space="preserve"> </w:t>
      </w:r>
      <w:r w:rsidRPr="00D97068">
        <w:rPr>
          <w:b w:val="0"/>
          <w:sz w:val="28"/>
          <w:szCs w:val="28"/>
        </w:rPr>
        <w:t>район</w:t>
      </w:r>
      <w:r w:rsidRPr="00D97068">
        <w:rPr>
          <w:b w:val="0"/>
          <w:i/>
          <w:sz w:val="28"/>
          <w:szCs w:val="28"/>
        </w:rPr>
        <w:t xml:space="preserve"> </w:t>
      </w:r>
      <w:r w:rsidRPr="00D97068">
        <w:rPr>
          <w:b w:val="0"/>
          <w:sz w:val="28"/>
          <w:szCs w:val="28"/>
        </w:rPr>
        <w:t>Республики Башкортостан</w:t>
      </w:r>
      <w:r w:rsidRPr="00D97068">
        <w:rPr>
          <w:b w:val="0"/>
          <w:bCs w:val="0"/>
          <w:sz w:val="28"/>
          <w:szCs w:val="28"/>
        </w:rPr>
        <w:t xml:space="preserve"> решила:</w:t>
      </w:r>
    </w:p>
    <w:p w:rsidR="0029724B" w:rsidRPr="00D97068" w:rsidRDefault="0029724B" w:rsidP="0029724B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29724B" w:rsidRPr="00447EE4" w:rsidRDefault="0029724B" w:rsidP="0029724B">
      <w:pPr>
        <w:spacing w:line="276" w:lineRule="auto"/>
        <w:ind w:firstLine="709"/>
        <w:jc w:val="both"/>
        <w:rPr>
          <w:sz w:val="28"/>
          <w:szCs w:val="28"/>
        </w:rPr>
      </w:pPr>
      <w:r w:rsidRPr="00447EE4">
        <w:rPr>
          <w:bCs/>
          <w:sz w:val="28"/>
          <w:szCs w:val="28"/>
        </w:rPr>
        <w:t>1.</w:t>
      </w:r>
      <w:r w:rsidRPr="00447EE4">
        <w:rPr>
          <w:sz w:val="28"/>
          <w:szCs w:val="28"/>
        </w:rPr>
        <w:t xml:space="preserve"> Утвердить состав Рабочей группы по приему и проверке документов, представляемых в </w:t>
      </w:r>
      <w:r w:rsidRPr="00447EE4">
        <w:rPr>
          <w:bCs/>
          <w:sz w:val="28"/>
          <w:szCs w:val="28"/>
        </w:rPr>
        <w:t xml:space="preserve">территориальную избирательную комиссию муниципального района Татышлинский район Республики Башкортостан при проведении </w:t>
      </w:r>
      <w:r w:rsidRPr="00447EE4">
        <w:rPr>
          <w:sz w:val="28"/>
          <w:szCs w:val="28"/>
        </w:rPr>
        <w:t>дополнительных выборов 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№5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 июля 2021</w:t>
      </w:r>
      <w:r w:rsidRPr="00447EE4">
        <w:rPr>
          <w:bCs/>
          <w:sz w:val="28"/>
          <w:szCs w:val="28"/>
        </w:rPr>
        <w:t xml:space="preserve"> года</w:t>
      </w:r>
      <w:r w:rsidRPr="00447EE4">
        <w:rPr>
          <w:sz w:val="28"/>
          <w:szCs w:val="28"/>
        </w:rPr>
        <w:t xml:space="preserve"> (приложение №1).</w:t>
      </w:r>
    </w:p>
    <w:p w:rsidR="0029724B" w:rsidRPr="00447EE4" w:rsidRDefault="0029724B" w:rsidP="0029724B">
      <w:pPr>
        <w:pStyle w:val="a3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D97068">
        <w:rPr>
          <w:b w:val="0"/>
          <w:sz w:val="28"/>
          <w:szCs w:val="28"/>
        </w:rPr>
        <w:t>2. Назначить руково</w:t>
      </w:r>
      <w:r>
        <w:rPr>
          <w:b w:val="0"/>
          <w:sz w:val="28"/>
          <w:szCs w:val="28"/>
        </w:rPr>
        <w:t>дителем рабочей группы секретаря</w:t>
      </w:r>
      <w:r w:rsidRPr="00D97068">
        <w:rPr>
          <w:b w:val="0"/>
          <w:sz w:val="28"/>
          <w:szCs w:val="28"/>
        </w:rPr>
        <w:t xml:space="preserve"> территориальной избирательной комиссии муниципального района </w:t>
      </w:r>
      <w:r>
        <w:rPr>
          <w:b w:val="0"/>
          <w:sz w:val="28"/>
          <w:szCs w:val="28"/>
        </w:rPr>
        <w:t>Татышлинский</w:t>
      </w:r>
      <w:r w:rsidRPr="00D97068">
        <w:rPr>
          <w:b w:val="0"/>
          <w:sz w:val="28"/>
          <w:szCs w:val="28"/>
        </w:rPr>
        <w:t xml:space="preserve"> район Республики Башкортостан</w:t>
      </w:r>
      <w:r w:rsidRPr="00D97068"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Мухаметшина Р.М.</w:t>
      </w:r>
      <w:r w:rsidRPr="00D97068">
        <w:rPr>
          <w:b w:val="0"/>
          <w:bCs w:val="0"/>
          <w:sz w:val="28"/>
          <w:szCs w:val="28"/>
        </w:rPr>
        <w:t xml:space="preserve">, </w:t>
      </w:r>
      <w:r w:rsidRPr="00D97068">
        <w:rPr>
          <w:b w:val="0"/>
          <w:sz w:val="28"/>
          <w:szCs w:val="28"/>
        </w:rPr>
        <w:t xml:space="preserve">заместителем руководителя </w:t>
      </w:r>
      <w:r>
        <w:rPr>
          <w:b w:val="0"/>
          <w:sz w:val="28"/>
          <w:szCs w:val="28"/>
        </w:rPr>
        <w:t>–Ахметова Р.М.</w:t>
      </w:r>
      <w:r>
        <w:rPr>
          <w:i/>
          <w:iCs/>
          <w:sz w:val="28"/>
          <w:szCs w:val="28"/>
        </w:rPr>
        <w:t xml:space="preserve">                  </w:t>
      </w:r>
    </w:p>
    <w:p w:rsidR="0029724B" w:rsidRDefault="0029724B" w:rsidP="0029724B">
      <w:pPr>
        <w:pStyle w:val="14-1"/>
        <w:spacing w:line="276" w:lineRule="auto"/>
        <w:rPr>
          <w:sz w:val="28"/>
          <w:szCs w:val="28"/>
        </w:rPr>
      </w:pPr>
      <w:r w:rsidRPr="00D97068">
        <w:rPr>
          <w:sz w:val="28"/>
          <w:szCs w:val="28"/>
        </w:rPr>
        <w:t xml:space="preserve">3. Делегировать руководителю рабочей группы </w:t>
      </w:r>
      <w:proofErr w:type="spellStart"/>
      <w:r>
        <w:rPr>
          <w:sz w:val="28"/>
          <w:szCs w:val="28"/>
        </w:rPr>
        <w:t>Мухаметшину</w:t>
      </w:r>
      <w:proofErr w:type="spellEnd"/>
      <w:r>
        <w:rPr>
          <w:sz w:val="28"/>
          <w:szCs w:val="28"/>
        </w:rPr>
        <w:t xml:space="preserve"> Р.М.</w:t>
      </w:r>
      <w:r w:rsidRPr="00D97068">
        <w:rPr>
          <w:sz w:val="28"/>
          <w:szCs w:val="28"/>
        </w:rPr>
        <w:t xml:space="preserve"> и заместителю руководителя </w:t>
      </w:r>
      <w:r>
        <w:rPr>
          <w:sz w:val="28"/>
          <w:szCs w:val="28"/>
        </w:rPr>
        <w:t>Ахметову Р.М.</w:t>
      </w:r>
      <w:r w:rsidRPr="00D97068">
        <w:rPr>
          <w:sz w:val="28"/>
          <w:szCs w:val="28"/>
        </w:rPr>
        <w:t xml:space="preserve"> право выдавать письменное подтверждение кандидатам, уполномоченным представителям избирательных объединений о получении документов, представляемых в территориальную избирательную комиссию муниципального района </w:t>
      </w:r>
      <w:r>
        <w:rPr>
          <w:sz w:val="28"/>
          <w:szCs w:val="28"/>
        </w:rPr>
        <w:t>Татышлинский</w:t>
      </w:r>
      <w:r w:rsidRPr="00D97068">
        <w:rPr>
          <w:sz w:val="28"/>
          <w:szCs w:val="28"/>
        </w:rPr>
        <w:t xml:space="preserve"> район Республики Башкортостан.</w:t>
      </w:r>
    </w:p>
    <w:p w:rsidR="0029724B" w:rsidRPr="00D97068" w:rsidRDefault="0029724B" w:rsidP="0029724B">
      <w:pPr>
        <w:pStyle w:val="14-1"/>
        <w:spacing w:line="276" w:lineRule="auto"/>
        <w:rPr>
          <w:sz w:val="28"/>
          <w:szCs w:val="28"/>
        </w:rPr>
      </w:pPr>
    </w:p>
    <w:p w:rsidR="0029724B" w:rsidRPr="00447EE4" w:rsidRDefault="0029724B" w:rsidP="0029724B">
      <w:pPr>
        <w:pStyle w:val="14-1"/>
        <w:spacing w:line="276" w:lineRule="auto"/>
        <w:rPr>
          <w:bCs/>
          <w:sz w:val="28"/>
          <w:szCs w:val="28"/>
        </w:rPr>
      </w:pPr>
      <w:r w:rsidRPr="00D97068">
        <w:rPr>
          <w:sz w:val="28"/>
          <w:szCs w:val="28"/>
        </w:rPr>
        <w:lastRenderedPageBreak/>
        <w:t xml:space="preserve">4.Утвердить Положение о Рабочей группе по приему и проверке документов, представляемых в </w:t>
      </w:r>
      <w:r w:rsidRPr="00D97068">
        <w:rPr>
          <w:bCs/>
          <w:sz w:val="28"/>
          <w:szCs w:val="28"/>
        </w:rPr>
        <w:t xml:space="preserve">территориальную избирательную комиссию муниципального района </w:t>
      </w:r>
      <w:r>
        <w:rPr>
          <w:bCs/>
          <w:sz w:val="28"/>
          <w:szCs w:val="28"/>
        </w:rPr>
        <w:t xml:space="preserve">Татышлинский </w:t>
      </w:r>
      <w:r w:rsidRPr="00D97068">
        <w:rPr>
          <w:bCs/>
          <w:sz w:val="28"/>
          <w:szCs w:val="28"/>
        </w:rPr>
        <w:t xml:space="preserve">район Республики Башкортостан при проведении </w:t>
      </w:r>
      <w:r w:rsidRPr="00447EE4">
        <w:rPr>
          <w:sz w:val="28"/>
          <w:szCs w:val="28"/>
        </w:rPr>
        <w:t xml:space="preserve">дополнительных выборов </w:t>
      </w:r>
      <w:r w:rsidRPr="00447EE4">
        <w:rPr>
          <w:rFonts w:eastAsia="Times New Roman"/>
          <w:sz w:val="28"/>
          <w:szCs w:val="28"/>
        </w:rPr>
        <w:t>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№5</w:t>
      </w:r>
      <w:r w:rsidRPr="00D97068">
        <w:rPr>
          <w:bCs/>
          <w:sz w:val="28"/>
          <w:szCs w:val="28"/>
        </w:rPr>
        <w:t xml:space="preserve"> (приложение №2)</w:t>
      </w:r>
      <w:r>
        <w:rPr>
          <w:bCs/>
          <w:sz w:val="28"/>
          <w:szCs w:val="28"/>
        </w:rPr>
        <w:t>.</w:t>
      </w:r>
    </w:p>
    <w:p w:rsidR="0029724B" w:rsidRPr="001611D4" w:rsidRDefault="0029724B" w:rsidP="0029724B">
      <w:pPr>
        <w:pStyle w:val="Default"/>
        <w:spacing w:line="276" w:lineRule="auto"/>
        <w:ind w:firstLine="708"/>
        <w:jc w:val="both"/>
        <w:rPr>
          <w:sz w:val="28"/>
          <w:szCs w:val="28"/>
          <w:vertAlign w:val="superscript"/>
        </w:rPr>
      </w:pPr>
      <w:r w:rsidRPr="00D97068">
        <w:rPr>
          <w:sz w:val="28"/>
          <w:szCs w:val="28"/>
        </w:rPr>
        <w:t xml:space="preserve">5. Рабочей группе при приеме и проверке документов руководствоваться Методическими рекомендациями по вопросам, связанным с выдвижением и регистрацией кандидатов,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утвержденными постановлением Центральной избирательной комиссии Российской Федерации от 11 июня 2014 года №235/1486-6 (в редакции постановления от 18.05.2016 г.№7/58-7), </w:t>
      </w:r>
      <w:r w:rsidRPr="00D97068">
        <w:rPr>
          <w:color w:val="auto"/>
          <w:sz w:val="28"/>
          <w:szCs w:val="28"/>
        </w:rPr>
        <w:t xml:space="preserve">Перечнем и </w:t>
      </w:r>
      <w:r w:rsidRPr="00D97068">
        <w:rPr>
          <w:bCs/>
          <w:color w:val="auto"/>
          <w:sz w:val="28"/>
          <w:szCs w:val="28"/>
        </w:rPr>
        <w:t>формами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(многомандатным) избирательным округам, утвержденным постановлением Центральной избирательной комиссии Республики Башкортостан от 29 апреля 2015 года №109/3-5 (в редакции постановления от 06.06.2016 г. №140/6-5).</w:t>
      </w:r>
    </w:p>
    <w:p w:rsidR="0029724B" w:rsidRPr="00D97068" w:rsidRDefault="0029724B" w:rsidP="0029724B">
      <w:pPr>
        <w:pStyle w:val="a3"/>
        <w:spacing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D97068">
        <w:rPr>
          <w:b w:val="0"/>
          <w:sz w:val="28"/>
          <w:szCs w:val="28"/>
        </w:rPr>
        <w:t>6.Контроль за</w:t>
      </w:r>
      <w:r w:rsidRPr="00D97068">
        <w:rPr>
          <w:sz w:val="28"/>
          <w:szCs w:val="28"/>
        </w:rPr>
        <w:t xml:space="preserve"> </w:t>
      </w:r>
      <w:r w:rsidRPr="00D97068">
        <w:rPr>
          <w:b w:val="0"/>
          <w:bCs w:val="0"/>
          <w:sz w:val="28"/>
          <w:szCs w:val="28"/>
        </w:rPr>
        <w:t>выполнением настоящего решения возложить на руководителя Рабочей группы</w:t>
      </w:r>
      <w:r>
        <w:rPr>
          <w:b w:val="0"/>
          <w:bCs w:val="0"/>
          <w:sz w:val="28"/>
          <w:szCs w:val="28"/>
        </w:rPr>
        <w:t xml:space="preserve"> Мухаметшина </w:t>
      </w:r>
      <w:proofErr w:type="gramStart"/>
      <w:r>
        <w:rPr>
          <w:b w:val="0"/>
          <w:bCs w:val="0"/>
          <w:sz w:val="28"/>
          <w:szCs w:val="28"/>
        </w:rPr>
        <w:t>Р.М..</w:t>
      </w:r>
      <w:proofErr w:type="gramEnd"/>
      <w:r w:rsidRPr="00D97068">
        <w:rPr>
          <w:b w:val="0"/>
          <w:bCs w:val="0"/>
          <w:sz w:val="28"/>
          <w:szCs w:val="28"/>
        </w:rPr>
        <w:t xml:space="preserve"> </w:t>
      </w:r>
    </w:p>
    <w:p w:rsidR="0029724B" w:rsidRPr="00D97068" w:rsidRDefault="0029724B" w:rsidP="0029724B">
      <w:pPr>
        <w:ind w:firstLine="378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29724B" w:rsidRPr="00F80D5B" w:rsidRDefault="0029724B" w:rsidP="0029724B">
      <w:pPr>
        <w:ind w:firstLine="709"/>
        <w:jc w:val="both"/>
      </w:pPr>
    </w:p>
    <w:p w:rsidR="0029724B" w:rsidRPr="00F80D5B" w:rsidRDefault="0029724B" w:rsidP="0029724B">
      <w:pPr>
        <w:pStyle w:val="a3"/>
        <w:jc w:val="both"/>
        <w:rPr>
          <w:b w:val="0"/>
          <w:bCs w:val="0"/>
        </w:rPr>
      </w:pPr>
    </w:p>
    <w:p w:rsidR="0029724B" w:rsidRPr="001B6441" w:rsidRDefault="0029724B" w:rsidP="0029724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Председатель: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1B6441">
        <w:rPr>
          <w:b w:val="0"/>
          <w:bCs w:val="0"/>
          <w:sz w:val="28"/>
          <w:szCs w:val="28"/>
        </w:rPr>
        <w:t>Р.Р.</w:t>
      </w:r>
      <w:r>
        <w:rPr>
          <w:b w:val="0"/>
          <w:bCs w:val="0"/>
          <w:sz w:val="28"/>
          <w:szCs w:val="28"/>
        </w:rPr>
        <w:t xml:space="preserve"> </w:t>
      </w:r>
      <w:r w:rsidRPr="001B6441">
        <w:rPr>
          <w:b w:val="0"/>
          <w:bCs w:val="0"/>
          <w:sz w:val="28"/>
          <w:szCs w:val="28"/>
        </w:rPr>
        <w:t xml:space="preserve">Муфтахов </w:t>
      </w:r>
    </w:p>
    <w:p w:rsidR="0029724B" w:rsidRPr="001B6441" w:rsidRDefault="0029724B" w:rsidP="0029724B">
      <w:pPr>
        <w:pStyle w:val="a3"/>
        <w:jc w:val="both"/>
        <w:rPr>
          <w:b w:val="0"/>
          <w:bCs w:val="0"/>
          <w:sz w:val="28"/>
          <w:szCs w:val="28"/>
        </w:rPr>
      </w:pPr>
      <w:r w:rsidRPr="001B6441">
        <w:rPr>
          <w:b w:val="0"/>
          <w:bCs w:val="0"/>
          <w:sz w:val="28"/>
          <w:szCs w:val="28"/>
        </w:rPr>
        <w:tab/>
      </w:r>
    </w:p>
    <w:p w:rsidR="0029724B" w:rsidRDefault="0029724B" w:rsidP="0029724B">
      <w:pPr>
        <w:pStyle w:val="a3"/>
        <w:jc w:val="both"/>
        <w:rPr>
          <w:b w:val="0"/>
          <w:bCs w:val="0"/>
          <w:sz w:val="28"/>
          <w:szCs w:val="28"/>
        </w:rPr>
      </w:pPr>
      <w:r w:rsidRPr="001B6441">
        <w:rPr>
          <w:b w:val="0"/>
          <w:bCs w:val="0"/>
          <w:sz w:val="28"/>
          <w:szCs w:val="28"/>
        </w:rPr>
        <w:t xml:space="preserve">           </w:t>
      </w:r>
    </w:p>
    <w:p w:rsidR="0029724B" w:rsidRPr="00284F31" w:rsidRDefault="0029724B" w:rsidP="0029724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Секретарь: 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1B6441">
        <w:rPr>
          <w:b w:val="0"/>
          <w:bCs w:val="0"/>
          <w:sz w:val="28"/>
          <w:szCs w:val="28"/>
        </w:rPr>
        <w:t>Р.М.</w:t>
      </w:r>
      <w:r>
        <w:rPr>
          <w:b w:val="0"/>
          <w:bCs w:val="0"/>
          <w:sz w:val="28"/>
          <w:szCs w:val="28"/>
        </w:rPr>
        <w:t xml:space="preserve"> </w:t>
      </w:r>
      <w:r w:rsidRPr="001B6441">
        <w:rPr>
          <w:b w:val="0"/>
          <w:bCs w:val="0"/>
          <w:sz w:val="28"/>
          <w:szCs w:val="28"/>
        </w:rPr>
        <w:t xml:space="preserve">Мухаметшин </w:t>
      </w:r>
    </w:p>
    <w:p w:rsidR="0029724B" w:rsidRPr="001B6441" w:rsidRDefault="0029724B" w:rsidP="0029724B">
      <w:pPr>
        <w:ind w:left="1416" w:firstLine="708"/>
        <w:jc w:val="center"/>
        <w:rPr>
          <w:i/>
          <w:iCs/>
          <w:sz w:val="28"/>
          <w:szCs w:val="28"/>
        </w:rPr>
      </w:pPr>
    </w:p>
    <w:p w:rsidR="0029724B" w:rsidRPr="004651AA" w:rsidRDefault="0029724B" w:rsidP="0029724B">
      <w:pPr>
        <w:pStyle w:val="Default"/>
        <w:ind w:firstLine="708"/>
        <w:jc w:val="both"/>
      </w:pPr>
    </w:p>
    <w:p w:rsidR="0029724B" w:rsidRPr="004651AA" w:rsidRDefault="0029724B" w:rsidP="0029724B">
      <w:pPr>
        <w:pStyle w:val="a3"/>
        <w:spacing w:line="276" w:lineRule="auto"/>
        <w:ind w:firstLine="708"/>
        <w:jc w:val="both"/>
        <w:rPr>
          <w:b w:val="0"/>
          <w:bCs w:val="0"/>
        </w:rPr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ind w:left="426"/>
        <w:jc w:val="both"/>
      </w:pPr>
    </w:p>
    <w:p w:rsidR="0029724B" w:rsidRDefault="0029724B" w:rsidP="0029724B">
      <w:pPr>
        <w:pStyle w:val="Default"/>
        <w:jc w:val="both"/>
        <w:rPr>
          <w:b/>
        </w:rPr>
      </w:pPr>
    </w:p>
    <w:p w:rsidR="0029724B" w:rsidRPr="00744750" w:rsidRDefault="0029724B" w:rsidP="0029724B">
      <w:pPr>
        <w:pStyle w:val="a3"/>
        <w:spacing w:line="276" w:lineRule="auto"/>
        <w:ind w:left="4253"/>
        <w:jc w:val="left"/>
        <w:rPr>
          <w:b w:val="0"/>
        </w:rPr>
      </w:pPr>
      <w:r w:rsidRPr="00744750">
        <w:rPr>
          <w:rFonts w:eastAsiaTheme="majorEastAsia"/>
          <w:b w:val="0"/>
        </w:rPr>
        <w:lastRenderedPageBreak/>
        <w:t xml:space="preserve">Приложение №1 </w:t>
      </w:r>
    </w:p>
    <w:p w:rsidR="0029724B" w:rsidRDefault="0029724B" w:rsidP="0029724B">
      <w:pPr>
        <w:ind w:left="4253"/>
      </w:pPr>
      <w:r w:rsidRPr="00B94814">
        <w:t xml:space="preserve">к решению территориальной избирательной </w:t>
      </w:r>
    </w:p>
    <w:p w:rsidR="0029724B" w:rsidRDefault="0029724B" w:rsidP="0029724B">
      <w:pPr>
        <w:ind w:left="4253"/>
      </w:pPr>
      <w:r w:rsidRPr="00B94814">
        <w:t xml:space="preserve">комиссии </w:t>
      </w:r>
      <w:r>
        <w:t xml:space="preserve">муниципального района </w:t>
      </w:r>
    </w:p>
    <w:p w:rsidR="0029724B" w:rsidRPr="00B94814" w:rsidRDefault="0029724B" w:rsidP="0029724B">
      <w:pPr>
        <w:ind w:left="4253"/>
      </w:pPr>
      <w:r>
        <w:t>Татышлинский район Республики Башкортостан</w:t>
      </w:r>
    </w:p>
    <w:p w:rsidR="0029724B" w:rsidRPr="00744750" w:rsidRDefault="00F8119A" w:rsidP="0029724B">
      <w:pPr>
        <w:keepNext/>
        <w:tabs>
          <w:tab w:val="left" w:pos="7371"/>
        </w:tabs>
        <w:ind w:left="4253"/>
        <w:jc w:val="both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13</w:t>
      </w:r>
      <w:r w:rsidR="0029724B">
        <w:rPr>
          <w:rFonts w:eastAsiaTheme="majorEastAsia"/>
          <w:bCs/>
        </w:rPr>
        <w:t xml:space="preserve"> апреля 2021</w:t>
      </w:r>
      <w:r w:rsidR="0029724B" w:rsidRPr="00B94814">
        <w:rPr>
          <w:rFonts w:eastAsiaTheme="majorEastAsia"/>
          <w:bCs/>
        </w:rPr>
        <w:t xml:space="preserve"> г. №</w:t>
      </w:r>
      <w:r w:rsidR="001C2F5B">
        <w:rPr>
          <w:rFonts w:eastAsiaTheme="majorEastAsia"/>
          <w:bCs/>
        </w:rPr>
        <w:t>5</w:t>
      </w:r>
      <w:r w:rsidR="0029724B">
        <w:rPr>
          <w:rFonts w:eastAsiaTheme="majorEastAsia"/>
          <w:bCs/>
        </w:rPr>
        <w:t>/6-5</w:t>
      </w:r>
    </w:p>
    <w:p w:rsidR="0029724B" w:rsidRDefault="0029724B" w:rsidP="0029724B">
      <w:pPr>
        <w:jc w:val="both"/>
      </w:pPr>
    </w:p>
    <w:p w:rsidR="00287894" w:rsidRDefault="00287894" w:rsidP="0029724B">
      <w:pPr>
        <w:jc w:val="both"/>
      </w:pPr>
    </w:p>
    <w:p w:rsidR="00287894" w:rsidRDefault="00287894" w:rsidP="0029724B">
      <w:pPr>
        <w:jc w:val="both"/>
      </w:pPr>
    </w:p>
    <w:p w:rsidR="0029724B" w:rsidRPr="00284F31" w:rsidRDefault="0029724B" w:rsidP="0029724B">
      <w:pPr>
        <w:jc w:val="center"/>
        <w:rPr>
          <w:b/>
          <w:sz w:val="28"/>
          <w:szCs w:val="28"/>
        </w:rPr>
      </w:pPr>
      <w:r w:rsidRPr="00284F31">
        <w:rPr>
          <w:b/>
          <w:sz w:val="28"/>
          <w:szCs w:val="28"/>
        </w:rPr>
        <w:t>Состав</w:t>
      </w:r>
    </w:p>
    <w:p w:rsidR="0029724B" w:rsidRPr="000874D2" w:rsidRDefault="0029724B" w:rsidP="0029724B">
      <w:pPr>
        <w:jc w:val="center"/>
        <w:rPr>
          <w:b/>
          <w:sz w:val="28"/>
          <w:szCs w:val="28"/>
        </w:rPr>
      </w:pPr>
      <w:r w:rsidRPr="00284F31">
        <w:rPr>
          <w:b/>
          <w:sz w:val="28"/>
          <w:szCs w:val="28"/>
        </w:rPr>
        <w:t xml:space="preserve">рабочей группы по приему и проверке документов, представляемых в </w:t>
      </w:r>
      <w:r w:rsidRPr="00284F31">
        <w:rPr>
          <w:b/>
          <w:bCs/>
          <w:sz w:val="28"/>
          <w:szCs w:val="28"/>
        </w:rPr>
        <w:t xml:space="preserve">территориальную избирательную комиссию муниципального района Татышлинский район Республики Башкортостан при проведении </w:t>
      </w:r>
      <w:r>
        <w:rPr>
          <w:b/>
          <w:bCs/>
          <w:sz w:val="28"/>
          <w:szCs w:val="28"/>
        </w:rPr>
        <w:t xml:space="preserve">дополнительных выборов </w:t>
      </w:r>
      <w:r w:rsidRPr="00533A1B">
        <w:rPr>
          <w:b/>
          <w:sz w:val="28"/>
          <w:szCs w:val="28"/>
        </w:rPr>
        <w:t>депутата Совета сельского поселения Кудашевский сельсовет муниципального района Татышлинский район Республики Башкортостан XXVIII созыва по одноман</w:t>
      </w:r>
      <w:r>
        <w:rPr>
          <w:b/>
          <w:sz w:val="28"/>
          <w:szCs w:val="28"/>
        </w:rPr>
        <w:t>датному избирательному округу №</w:t>
      </w:r>
      <w:r w:rsidRPr="00533A1B">
        <w:rPr>
          <w:b/>
          <w:sz w:val="28"/>
          <w:szCs w:val="28"/>
        </w:rPr>
        <w:t>5</w:t>
      </w:r>
      <w:r w:rsidRPr="00284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 июля 2021</w:t>
      </w:r>
      <w:r w:rsidRPr="00284F31">
        <w:rPr>
          <w:b/>
          <w:bCs/>
          <w:sz w:val="28"/>
          <w:szCs w:val="28"/>
        </w:rPr>
        <w:t xml:space="preserve"> года</w:t>
      </w:r>
    </w:p>
    <w:p w:rsidR="0029724B" w:rsidRDefault="0029724B" w:rsidP="0029724B">
      <w:pPr>
        <w:jc w:val="center"/>
        <w:rPr>
          <w:b/>
          <w:bCs/>
        </w:rPr>
      </w:pPr>
    </w:p>
    <w:p w:rsidR="0029724B" w:rsidRDefault="0029724B" w:rsidP="0029724B">
      <w:pPr>
        <w:jc w:val="both"/>
        <w:rPr>
          <w:b/>
        </w:rPr>
      </w:pPr>
    </w:p>
    <w:p w:rsidR="00287894" w:rsidRPr="007C1960" w:rsidRDefault="00287894" w:rsidP="0029724B">
      <w:pPr>
        <w:jc w:val="both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29724B" w:rsidRPr="00744750" w:rsidTr="00BA6D76">
        <w:tc>
          <w:tcPr>
            <w:tcW w:w="4531" w:type="dxa"/>
          </w:tcPr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  <w:r w:rsidRPr="00287894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678" w:type="dxa"/>
          </w:tcPr>
          <w:p w:rsidR="0029724B" w:rsidRPr="00287894" w:rsidRDefault="0029724B" w:rsidP="00287894">
            <w:pPr>
              <w:rPr>
                <w:sz w:val="28"/>
                <w:szCs w:val="28"/>
              </w:rPr>
            </w:pPr>
            <w:r w:rsidRPr="00287894">
              <w:rPr>
                <w:sz w:val="28"/>
                <w:szCs w:val="28"/>
              </w:rPr>
              <w:t>Мухаметшин Р.М. – секретарь территориальной избирательной комиссии</w:t>
            </w:r>
          </w:p>
          <w:p w:rsidR="0029724B" w:rsidRPr="00287894" w:rsidRDefault="0029724B" w:rsidP="00287894">
            <w:pPr>
              <w:rPr>
                <w:sz w:val="28"/>
                <w:szCs w:val="28"/>
              </w:rPr>
            </w:pPr>
          </w:p>
        </w:tc>
      </w:tr>
      <w:tr w:rsidR="0029724B" w:rsidRPr="00744750" w:rsidTr="00BA6D76">
        <w:tc>
          <w:tcPr>
            <w:tcW w:w="4531" w:type="dxa"/>
          </w:tcPr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  <w:r w:rsidRPr="00287894">
              <w:rPr>
                <w:b/>
                <w:sz w:val="28"/>
                <w:szCs w:val="28"/>
              </w:rPr>
              <w:t xml:space="preserve">Заместитель руководителя </w:t>
            </w:r>
          </w:p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  <w:r w:rsidRPr="00287894">
              <w:rPr>
                <w:b/>
                <w:sz w:val="28"/>
                <w:szCs w:val="28"/>
              </w:rPr>
              <w:t>Рабочей группы</w:t>
            </w:r>
          </w:p>
        </w:tc>
        <w:tc>
          <w:tcPr>
            <w:tcW w:w="4678" w:type="dxa"/>
          </w:tcPr>
          <w:p w:rsidR="0029724B" w:rsidRPr="00287894" w:rsidRDefault="0029724B" w:rsidP="00287894">
            <w:pPr>
              <w:rPr>
                <w:sz w:val="28"/>
                <w:szCs w:val="28"/>
              </w:rPr>
            </w:pPr>
            <w:r w:rsidRPr="00287894">
              <w:rPr>
                <w:sz w:val="28"/>
                <w:szCs w:val="28"/>
              </w:rPr>
              <w:t>Ахметов Р.М. –</w:t>
            </w:r>
          </w:p>
          <w:p w:rsidR="0029724B" w:rsidRPr="00287894" w:rsidRDefault="0029724B" w:rsidP="00287894">
            <w:pPr>
              <w:rPr>
                <w:sz w:val="28"/>
                <w:szCs w:val="28"/>
              </w:rPr>
            </w:pPr>
            <w:r w:rsidRPr="00287894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29724B" w:rsidRPr="00287894" w:rsidRDefault="0029724B" w:rsidP="00287894">
            <w:pPr>
              <w:rPr>
                <w:sz w:val="28"/>
                <w:szCs w:val="28"/>
              </w:rPr>
            </w:pPr>
          </w:p>
        </w:tc>
      </w:tr>
      <w:tr w:rsidR="0029724B" w:rsidRPr="00744750" w:rsidTr="00BA6D76">
        <w:tc>
          <w:tcPr>
            <w:tcW w:w="4531" w:type="dxa"/>
          </w:tcPr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  <w:r w:rsidRPr="00287894">
              <w:rPr>
                <w:b/>
                <w:sz w:val="28"/>
                <w:szCs w:val="28"/>
              </w:rPr>
              <w:t>Член Рабочей группы:</w:t>
            </w:r>
          </w:p>
          <w:p w:rsidR="0029724B" w:rsidRPr="00287894" w:rsidRDefault="0029724B" w:rsidP="00BA6D7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9724B" w:rsidRPr="00287894" w:rsidRDefault="0029724B" w:rsidP="00287894">
            <w:pPr>
              <w:rPr>
                <w:sz w:val="28"/>
                <w:szCs w:val="28"/>
              </w:rPr>
            </w:pPr>
            <w:proofErr w:type="spellStart"/>
            <w:r w:rsidRPr="00287894">
              <w:rPr>
                <w:sz w:val="28"/>
                <w:szCs w:val="28"/>
              </w:rPr>
              <w:t>Хазиахметова</w:t>
            </w:r>
            <w:proofErr w:type="spellEnd"/>
            <w:r w:rsidRPr="00287894">
              <w:rPr>
                <w:sz w:val="28"/>
                <w:szCs w:val="28"/>
              </w:rPr>
              <w:t xml:space="preserve"> Л.Р. –</w:t>
            </w:r>
          </w:p>
          <w:p w:rsidR="0029724B" w:rsidRPr="00287894" w:rsidRDefault="0029724B" w:rsidP="00287894">
            <w:pPr>
              <w:rPr>
                <w:sz w:val="28"/>
                <w:szCs w:val="28"/>
              </w:rPr>
            </w:pPr>
            <w:r w:rsidRPr="00287894">
              <w:rPr>
                <w:sz w:val="28"/>
                <w:szCs w:val="28"/>
              </w:rPr>
              <w:t>член территориальной избирательной комиссии с правом решающего голоса</w:t>
            </w:r>
          </w:p>
          <w:p w:rsidR="0029724B" w:rsidRPr="00287894" w:rsidRDefault="0029724B" w:rsidP="00287894">
            <w:pPr>
              <w:rPr>
                <w:sz w:val="28"/>
                <w:szCs w:val="28"/>
              </w:rPr>
            </w:pPr>
          </w:p>
        </w:tc>
      </w:tr>
    </w:tbl>
    <w:p w:rsidR="0029724B" w:rsidRDefault="0029724B" w:rsidP="0029724B">
      <w:pPr>
        <w:jc w:val="both"/>
        <w:rPr>
          <w:b/>
          <w:sz w:val="22"/>
          <w:szCs w:val="22"/>
        </w:rPr>
      </w:pPr>
    </w:p>
    <w:p w:rsidR="0029724B" w:rsidRDefault="0029724B" w:rsidP="0029724B">
      <w:pPr>
        <w:jc w:val="both"/>
        <w:rPr>
          <w:b/>
          <w:sz w:val="22"/>
          <w:szCs w:val="22"/>
        </w:rPr>
      </w:pPr>
    </w:p>
    <w:p w:rsidR="0029724B" w:rsidRDefault="0029724B" w:rsidP="0029724B">
      <w:pPr>
        <w:jc w:val="both"/>
        <w:rPr>
          <w:b/>
          <w:sz w:val="22"/>
          <w:szCs w:val="22"/>
        </w:rPr>
      </w:pPr>
    </w:p>
    <w:p w:rsidR="0029724B" w:rsidRDefault="0029724B" w:rsidP="0029724B">
      <w:pPr>
        <w:jc w:val="both"/>
        <w:rPr>
          <w:b/>
          <w:sz w:val="22"/>
          <w:szCs w:val="22"/>
        </w:rPr>
      </w:pPr>
    </w:p>
    <w:p w:rsidR="0029724B" w:rsidRDefault="0029724B" w:rsidP="0029724B">
      <w:pPr>
        <w:jc w:val="both"/>
        <w:rPr>
          <w:b/>
          <w:sz w:val="22"/>
          <w:szCs w:val="22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87894" w:rsidRDefault="00287894" w:rsidP="0029724B">
      <w:pPr>
        <w:pStyle w:val="a3"/>
        <w:spacing w:line="276" w:lineRule="auto"/>
        <w:ind w:left="4253"/>
        <w:jc w:val="left"/>
        <w:rPr>
          <w:rFonts w:eastAsiaTheme="majorEastAsia"/>
          <w:b w:val="0"/>
        </w:rPr>
      </w:pPr>
    </w:p>
    <w:p w:rsidR="0029724B" w:rsidRPr="00744750" w:rsidRDefault="0029724B" w:rsidP="0029724B">
      <w:pPr>
        <w:pStyle w:val="a3"/>
        <w:spacing w:line="276" w:lineRule="auto"/>
        <w:ind w:left="4253"/>
        <w:jc w:val="left"/>
        <w:rPr>
          <w:b w:val="0"/>
        </w:rPr>
      </w:pPr>
      <w:r w:rsidRPr="00744750">
        <w:rPr>
          <w:rFonts w:eastAsiaTheme="majorEastAsia"/>
          <w:b w:val="0"/>
        </w:rPr>
        <w:lastRenderedPageBreak/>
        <w:t>Приложение №</w:t>
      </w:r>
      <w:r>
        <w:rPr>
          <w:rFonts w:eastAsiaTheme="majorEastAsia"/>
          <w:b w:val="0"/>
        </w:rPr>
        <w:t>2</w:t>
      </w:r>
    </w:p>
    <w:p w:rsidR="0029724B" w:rsidRDefault="0029724B" w:rsidP="0029724B">
      <w:pPr>
        <w:ind w:left="4253"/>
      </w:pPr>
      <w:r w:rsidRPr="00B94814">
        <w:t xml:space="preserve">к решению территориальной избирательной </w:t>
      </w:r>
    </w:p>
    <w:p w:rsidR="0029724B" w:rsidRDefault="0029724B" w:rsidP="0029724B">
      <w:pPr>
        <w:ind w:left="4253"/>
      </w:pPr>
      <w:r w:rsidRPr="00B94814">
        <w:t xml:space="preserve">комиссии </w:t>
      </w:r>
      <w:r>
        <w:t xml:space="preserve">муниципального района </w:t>
      </w:r>
    </w:p>
    <w:p w:rsidR="0029724B" w:rsidRPr="00B94814" w:rsidRDefault="0029724B" w:rsidP="0029724B">
      <w:pPr>
        <w:ind w:left="4253"/>
      </w:pPr>
      <w:r>
        <w:t>Татышлинский район Республики Башкортостан</w:t>
      </w:r>
    </w:p>
    <w:p w:rsidR="0029724B" w:rsidRDefault="00F8119A" w:rsidP="0029724B">
      <w:pPr>
        <w:keepNext/>
        <w:tabs>
          <w:tab w:val="left" w:pos="7371"/>
        </w:tabs>
        <w:ind w:left="4253"/>
        <w:jc w:val="both"/>
        <w:outlineLvl w:val="1"/>
        <w:rPr>
          <w:rFonts w:eastAsiaTheme="majorEastAsia"/>
          <w:bCs/>
        </w:rPr>
      </w:pPr>
      <w:r>
        <w:rPr>
          <w:rFonts w:eastAsiaTheme="majorEastAsia"/>
          <w:bCs/>
        </w:rPr>
        <w:t>от 13</w:t>
      </w:r>
      <w:r w:rsidR="0029724B">
        <w:rPr>
          <w:rFonts w:eastAsiaTheme="majorEastAsia"/>
          <w:bCs/>
        </w:rPr>
        <w:t xml:space="preserve"> апреля 2021</w:t>
      </w:r>
      <w:r w:rsidR="0029724B" w:rsidRPr="00B94814">
        <w:rPr>
          <w:rFonts w:eastAsiaTheme="majorEastAsia"/>
          <w:bCs/>
        </w:rPr>
        <w:t xml:space="preserve"> г. №</w:t>
      </w:r>
      <w:r w:rsidR="001C2F5B">
        <w:rPr>
          <w:rFonts w:eastAsiaTheme="majorEastAsia"/>
          <w:bCs/>
        </w:rPr>
        <w:t>5</w:t>
      </w:r>
      <w:bookmarkStart w:id="0" w:name="_GoBack"/>
      <w:bookmarkEnd w:id="0"/>
      <w:r w:rsidR="0029724B">
        <w:rPr>
          <w:rFonts w:eastAsiaTheme="majorEastAsia"/>
          <w:bCs/>
        </w:rPr>
        <w:t>/6-5</w:t>
      </w:r>
    </w:p>
    <w:p w:rsidR="0029724B" w:rsidRPr="00744750" w:rsidRDefault="0029724B" w:rsidP="0029724B">
      <w:pPr>
        <w:keepNext/>
        <w:tabs>
          <w:tab w:val="left" w:pos="7371"/>
        </w:tabs>
        <w:ind w:left="4253"/>
        <w:jc w:val="both"/>
        <w:outlineLvl w:val="1"/>
        <w:rPr>
          <w:rFonts w:eastAsiaTheme="majorEastAsia"/>
          <w:bCs/>
        </w:rPr>
      </w:pPr>
    </w:p>
    <w:p w:rsidR="0029724B" w:rsidRPr="00744750" w:rsidRDefault="0029724B" w:rsidP="0029724B">
      <w:pPr>
        <w:jc w:val="center"/>
        <w:rPr>
          <w:b/>
        </w:rPr>
      </w:pPr>
      <w:r w:rsidRPr="00744750">
        <w:rPr>
          <w:b/>
        </w:rPr>
        <w:t>Положение</w:t>
      </w:r>
    </w:p>
    <w:p w:rsidR="0029724B" w:rsidRDefault="0029724B" w:rsidP="0029724B">
      <w:pPr>
        <w:jc w:val="center"/>
        <w:rPr>
          <w:b/>
        </w:rPr>
      </w:pPr>
      <w:r w:rsidRPr="00744750">
        <w:rPr>
          <w:b/>
        </w:rPr>
        <w:t xml:space="preserve">о Рабочей группе по приему и проверке документов, представляемых в </w:t>
      </w:r>
      <w:r w:rsidRPr="00744750">
        <w:rPr>
          <w:b/>
          <w:bCs/>
        </w:rPr>
        <w:t xml:space="preserve">территориальную избирательную комиссию муниципального района </w:t>
      </w:r>
      <w:r>
        <w:rPr>
          <w:b/>
          <w:bCs/>
        </w:rPr>
        <w:t>Татышлинский</w:t>
      </w:r>
      <w:r w:rsidRPr="00744750">
        <w:rPr>
          <w:b/>
          <w:bCs/>
        </w:rPr>
        <w:t xml:space="preserve"> район Республики Башкортостан при проведении </w:t>
      </w:r>
      <w:r>
        <w:rPr>
          <w:b/>
          <w:bCs/>
        </w:rPr>
        <w:t xml:space="preserve">дополнительных выборов </w:t>
      </w:r>
      <w:r w:rsidRPr="000874D2">
        <w:rPr>
          <w:b/>
        </w:rPr>
        <w:t>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№5</w:t>
      </w:r>
    </w:p>
    <w:p w:rsidR="0029724B" w:rsidRDefault="0029724B" w:rsidP="0029724B">
      <w:pPr>
        <w:jc w:val="center"/>
        <w:rPr>
          <w:b/>
        </w:rPr>
      </w:pPr>
      <w:r>
        <w:rPr>
          <w:b/>
        </w:rPr>
        <w:t>4 июля 2021 года</w:t>
      </w:r>
    </w:p>
    <w:p w:rsidR="0029724B" w:rsidRPr="000874D2" w:rsidRDefault="0029724B" w:rsidP="0029724B">
      <w:pPr>
        <w:jc w:val="center"/>
        <w:rPr>
          <w:b/>
        </w:rPr>
      </w:pPr>
    </w:p>
    <w:p w:rsidR="0029724B" w:rsidRPr="00085EA2" w:rsidRDefault="0029724B" w:rsidP="0029724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</w:rPr>
      </w:pPr>
      <w:r w:rsidRPr="00085EA2">
        <w:rPr>
          <w:rFonts w:cs="Calibri"/>
          <w:b/>
        </w:rPr>
        <w:t>Общие положения</w:t>
      </w:r>
    </w:p>
    <w:p w:rsidR="0029724B" w:rsidRPr="00085EA2" w:rsidRDefault="0029724B" w:rsidP="0029724B">
      <w:pPr>
        <w:widowControl w:val="0"/>
        <w:autoSpaceDE w:val="0"/>
        <w:autoSpaceDN w:val="0"/>
        <w:adjustRightInd w:val="0"/>
        <w:outlineLvl w:val="1"/>
        <w:rPr>
          <w:rFonts w:cs="Calibri"/>
          <w:b/>
          <w:vertAlign w:val="superscript"/>
        </w:rPr>
      </w:pPr>
    </w:p>
    <w:p w:rsidR="0029724B" w:rsidRPr="003B182B" w:rsidRDefault="0029724B" w:rsidP="0029724B">
      <w:pPr>
        <w:jc w:val="both"/>
      </w:pPr>
      <w:r w:rsidRPr="003B182B">
        <w:t xml:space="preserve">1.1. </w:t>
      </w:r>
      <w:r w:rsidRPr="003B182B">
        <w:rPr>
          <w:rFonts w:cs="Calibri"/>
        </w:rPr>
        <w:t xml:space="preserve">Настоящее Положение о Рабочей группе </w:t>
      </w:r>
      <w:r w:rsidRPr="003B182B">
        <w:t xml:space="preserve">по приему и проверке документов, представляемых в </w:t>
      </w:r>
      <w:r w:rsidRPr="003B182B">
        <w:rPr>
          <w:bCs/>
        </w:rPr>
        <w:t xml:space="preserve">территориальную избирательную комиссию муниципального района Татышлинский район Республики Башкортостан при проведении </w:t>
      </w:r>
      <w:r>
        <w:rPr>
          <w:bCs/>
        </w:rPr>
        <w:t xml:space="preserve">дополнительных выборов </w:t>
      </w:r>
      <w:r w:rsidRPr="003B182B">
        <w:t>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№5</w:t>
      </w:r>
      <w:r w:rsidRPr="00085EA2">
        <w:rPr>
          <w:rFonts w:cs="Calibri"/>
        </w:rPr>
        <w:t xml:space="preserve"> (далее – Положение), определяет порядок работы Рабочей группы</w:t>
      </w:r>
      <w:r w:rsidRPr="00085EA2">
        <w:t xml:space="preserve"> по приему и проверке документов, представляемых в </w:t>
      </w:r>
      <w:r w:rsidRPr="00085EA2">
        <w:rPr>
          <w:bCs/>
        </w:rPr>
        <w:t xml:space="preserve">территориальную избирательную комиссию муниципального района </w:t>
      </w:r>
      <w:r>
        <w:rPr>
          <w:bCs/>
        </w:rPr>
        <w:t xml:space="preserve">Татышлинский </w:t>
      </w:r>
      <w:r w:rsidRPr="00085EA2">
        <w:rPr>
          <w:bCs/>
        </w:rPr>
        <w:t xml:space="preserve">район Республики Башкортостан при проведении </w:t>
      </w:r>
      <w:r>
        <w:rPr>
          <w:bCs/>
        </w:rPr>
        <w:t xml:space="preserve">дополнительных выборов </w:t>
      </w:r>
      <w:r w:rsidRPr="003B182B">
        <w:t>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№5</w:t>
      </w:r>
      <w:r>
        <w:t xml:space="preserve"> </w:t>
      </w:r>
      <w:r>
        <w:rPr>
          <w:bCs/>
        </w:rPr>
        <w:t>4 июля 2021</w:t>
      </w:r>
      <w:r w:rsidRPr="00085EA2">
        <w:rPr>
          <w:bCs/>
        </w:rPr>
        <w:t xml:space="preserve"> года</w:t>
      </w:r>
      <w:r>
        <w:rPr>
          <w:rFonts w:cs="Calibri"/>
        </w:rPr>
        <w:t xml:space="preserve"> </w:t>
      </w:r>
      <w:r w:rsidRPr="00085EA2">
        <w:rPr>
          <w:rFonts w:cs="Calibri"/>
        </w:rPr>
        <w:t xml:space="preserve">(далее – Рабочая группа), с документами, представляемыми </w:t>
      </w:r>
      <w:r>
        <w:rPr>
          <w:rFonts w:cs="Calibri"/>
        </w:rPr>
        <w:t xml:space="preserve">уполномоченными представителями избирательных объединений, выдвинувших кандидатов, </w:t>
      </w:r>
      <w:r w:rsidRPr="00085EA2">
        <w:rPr>
          <w:rFonts w:cs="Calibri"/>
        </w:rPr>
        <w:t>кандидатами, выдвинутыми по одномандатн</w:t>
      </w:r>
      <w:r>
        <w:rPr>
          <w:rFonts w:cs="Calibri"/>
        </w:rPr>
        <w:t>ым</w:t>
      </w:r>
      <w:r w:rsidRPr="00085EA2">
        <w:rPr>
          <w:rFonts w:cs="Calibri"/>
        </w:rPr>
        <w:t xml:space="preserve"> избирательн</w:t>
      </w:r>
      <w:r>
        <w:rPr>
          <w:rFonts w:cs="Calibri"/>
        </w:rPr>
        <w:t>ым</w:t>
      </w:r>
      <w:r w:rsidRPr="00085EA2">
        <w:rPr>
          <w:rFonts w:cs="Calibri"/>
        </w:rPr>
        <w:t xml:space="preserve"> округ</w:t>
      </w:r>
      <w:r>
        <w:rPr>
          <w:rFonts w:cs="Calibri"/>
        </w:rPr>
        <w:t>ам</w:t>
      </w:r>
      <w:r w:rsidRPr="00085EA2">
        <w:rPr>
          <w:rFonts w:cs="Calibri"/>
        </w:rPr>
        <w:t>, в соответствии со статьями 40, 41, 4</w:t>
      </w:r>
      <w:r>
        <w:rPr>
          <w:rFonts w:cs="Calibri"/>
        </w:rPr>
        <w:t>2</w:t>
      </w:r>
      <w:r w:rsidRPr="00085EA2">
        <w:rPr>
          <w:rFonts w:cs="Calibri"/>
        </w:rPr>
        <w:t xml:space="preserve">, </w:t>
      </w:r>
      <w:r>
        <w:rPr>
          <w:rFonts w:cs="Calibri"/>
        </w:rPr>
        <w:t xml:space="preserve">43, 44, 46, </w:t>
      </w:r>
      <w:r w:rsidRPr="00085EA2">
        <w:rPr>
          <w:rFonts w:cs="Calibri"/>
        </w:rPr>
        <w:t>47, 4</w:t>
      </w:r>
      <w:r>
        <w:rPr>
          <w:rFonts w:cs="Calibri"/>
        </w:rPr>
        <w:t>8</w:t>
      </w:r>
      <w:r w:rsidRPr="00085EA2">
        <w:rPr>
          <w:rFonts w:cs="Calibri"/>
        </w:rPr>
        <w:t xml:space="preserve"> </w:t>
      </w:r>
      <w:r>
        <w:rPr>
          <w:rFonts w:cs="Calibri"/>
        </w:rPr>
        <w:t>Кодекса Республики Башкортостан о выборах.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В целях организации проверки достоверности сведений, содержащихся в документах, представляемых </w:t>
      </w:r>
      <w:r>
        <w:rPr>
          <w:rFonts w:cs="Calibri"/>
        </w:rPr>
        <w:t xml:space="preserve">уполномоченными представителями. </w:t>
      </w:r>
      <w:r w:rsidRPr="00085EA2">
        <w:rPr>
          <w:rFonts w:cs="Calibri"/>
        </w:rPr>
        <w:t>кандидатами в депутаты, избирательная комиссия, осуществляющая полномочия</w:t>
      </w:r>
      <w:r w:rsidRPr="00085EA2">
        <w:rPr>
          <w:rFonts w:cs="Calibri"/>
          <w:b/>
        </w:rPr>
        <w:t xml:space="preserve"> </w:t>
      </w:r>
      <w:r w:rsidRPr="00085EA2">
        <w:rPr>
          <w:rFonts w:cs="Calibri"/>
        </w:rPr>
        <w:t xml:space="preserve">окружной избирательной комиссии (далее – Комиссия), создает Рабочую группу. 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i/>
        </w:rPr>
      </w:pPr>
      <w:r w:rsidRPr="00085EA2">
        <w:rPr>
          <w:rFonts w:cs="Calibri"/>
        </w:rPr>
        <w:t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</w:t>
      </w:r>
      <w:r>
        <w:rPr>
          <w:rFonts w:cs="Calibri"/>
        </w:rPr>
        <w:t xml:space="preserve"> (далее – Федеральный закон)</w:t>
      </w:r>
      <w:r w:rsidRPr="00085EA2">
        <w:rPr>
          <w:rFonts w:cs="Calibri"/>
        </w:rPr>
        <w:t xml:space="preserve">, «О персональных данных», «О Государственной автоматизированной системе Российской Федерации «Выборы», иными федеральными законами, </w:t>
      </w:r>
      <w:r>
        <w:rPr>
          <w:rFonts w:cs="Calibri"/>
        </w:rPr>
        <w:t xml:space="preserve">Кодексом республики Башкортостан о выборах (далее – Кодекс), </w:t>
      </w:r>
      <w:r w:rsidRPr="001050B2">
        <w:rPr>
          <w:rFonts w:cs="Calibri"/>
        </w:rPr>
        <w:t xml:space="preserve">постановлением Центральной избирательной комиссии Республики Башкортостан от </w:t>
      </w:r>
      <w:r w:rsidRPr="001050B2">
        <w:rPr>
          <w:bCs/>
        </w:rPr>
        <w:t>29 апреля 2015 года №109/3-5 (в редакции постановления от 06.06.2016 г. №140/6-5)</w:t>
      </w:r>
      <w:r w:rsidRPr="001050B2">
        <w:rPr>
          <w:rFonts w:cs="Calibri"/>
        </w:rPr>
        <w:t xml:space="preserve"> «О </w:t>
      </w:r>
      <w:r w:rsidRPr="001050B2">
        <w:t xml:space="preserve">Перечне и </w:t>
      </w:r>
      <w:r w:rsidRPr="001050B2">
        <w:rPr>
          <w:rFonts w:eastAsiaTheme="minorHAnsi"/>
          <w:bCs/>
          <w:lang w:eastAsia="en-US"/>
        </w:rPr>
        <w:t>форма</w:t>
      </w:r>
      <w:r w:rsidRPr="001050B2">
        <w:rPr>
          <w:bCs/>
        </w:rPr>
        <w:t>х</w:t>
      </w:r>
      <w:r w:rsidRPr="001050B2">
        <w:rPr>
          <w:rFonts w:eastAsiaTheme="minorHAnsi"/>
          <w:bCs/>
          <w:lang w:eastAsia="en-US"/>
        </w:rPr>
        <w:t xml:space="preserve"> документов, представляемых кандидатами, избирательными объединениями в избирательные комиссии на выборах депутатов представительных органов муниципальных образований Республики Башкортостан по одномандатным (многомандатным) избирательным округам</w:t>
      </w:r>
      <w:r w:rsidRPr="001050B2">
        <w:rPr>
          <w:rFonts w:cs="Calibri"/>
        </w:rPr>
        <w:t xml:space="preserve">», </w:t>
      </w:r>
      <w:r w:rsidRPr="00085EA2">
        <w:rPr>
          <w:rFonts w:cs="Calibri"/>
        </w:rPr>
        <w:t>Положением об обеспечении безопасности информации в Государственной автоматизированной системе Российской Федерации «Выборы», утвержденным постан</w:t>
      </w:r>
      <w:r>
        <w:rPr>
          <w:rFonts w:cs="Calibri"/>
        </w:rPr>
        <w:t xml:space="preserve">овлением ЦИК России от 23 июля </w:t>
      </w:r>
      <w:r w:rsidRPr="00085EA2">
        <w:rPr>
          <w:rFonts w:cs="Calibri"/>
        </w:rPr>
        <w:t>2003 года № 19/137-4</w:t>
      </w:r>
      <w:r>
        <w:rPr>
          <w:rFonts w:cs="Calibri"/>
        </w:rPr>
        <w:t>в редакции постановления от 28 февраля 2007 года №200/1254-4</w:t>
      </w:r>
      <w:r w:rsidRPr="00085EA2">
        <w:rPr>
          <w:rFonts w:cs="Calibri"/>
        </w:rPr>
        <w:t xml:space="preserve">, иными нормативными актами Центральной избирательной комиссии Российской Федерации, </w:t>
      </w:r>
      <w:r>
        <w:rPr>
          <w:rFonts w:cs="Calibri"/>
        </w:rPr>
        <w:t xml:space="preserve">Центральной избирательной комиссии Республики Башкортостан, </w:t>
      </w:r>
      <w:r w:rsidRPr="00085EA2">
        <w:rPr>
          <w:rFonts w:cs="Calibri"/>
        </w:rPr>
        <w:t>настоящим Положением</w:t>
      </w:r>
      <w:r>
        <w:rPr>
          <w:rFonts w:cs="Calibri"/>
        </w:rPr>
        <w:t>.</w:t>
      </w:r>
      <w:r w:rsidRPr="00085EA2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i/>
        </w:rPr>
      </w:pPr>
      <w:r w:rsidRPr="00085EA2">
        <w:rPr>
          <w:rFonts w:cs="Calibri"/>
        </w:rPr>
        <w:t xml:space="preserve"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</w:t>
      </w:r>
      <w:r w:rsidRPr="00085EA2">
        <w:rPr>
          <w:rFonts w:cs="Calibri"/>
        </w:rPr>
        <w:lastRenderedPageBreak/>
        <w:t>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pacing w:val="-2"/>
        </w:rPr>
      </w:pPr>
      <w:r w:rsidRPr="00085EA2">
        <w:rPr>
          <w:rFonts w:cs="Calibri"/>
          <w:spacing w:val="-2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Рабочая группа организует работу по приему и проверке документов (далее – документы), представляемых кандидатом, выдвинутым </w:t>
      </w:r>
      <w:r>
        <w:rPr>
          <w:rFonts w:cs="Calibri"/>
        </w:rPr>
        <w:t>избирательным объединением</w:t>
      </w:r>
      <w:r w:rsidRPr="00085EA2">
        <w:rPr>
          <w:rFonts w:cs="Calibri"/>
        </w:rPr>
        <w:t xml:space="preserve"> по одномандатному избирательному округу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29724B" w:rsidRPr="00085EA2" w:rsidRDefault="0029724B" w:rsidP="0029724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pacing w:val="-2"/>
        </w:rPr>
      </w:pPr>
      <w:r w:rsidRPr="00085EA2">
        <w:rPr>
          <w:rFonts w:cs="Calibri"/>
          <w:spacing w:val="-2"/>
        </w:rPr>
        <w:t>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Федеральным законом</w:t>
      </w:r>
      <w:r>
        <w:rPr>
          <w:rFonts w:cs="Calibri"/>
          <w:spacing w:val="-2"/>
        </w:rPr>
        <w:t>, Кодексом.</w:t>
      </w:r>
    </w:p>
    <w:p w:rsidR="0029724B" w:rsidRPr="00085EA2" w:rsidRDefault="0029724B" w:rsidP="0029724B">
      <w:pPr>
        <w:widowControl w:val="0"/>
        <w:autoSpaceDE w:val="0"/>
        <w:autoSpaceDN w:val="0"/>
        <w:adjustRightInd w:val="0"/>
        <w:ind w:left="709"/>
        <w:jc w:val="both"/>
        <w:rPr>
          <w:rFonts w:cs="Calibri"/>
          <w:spacing w:val="-2"/>
        </w:rPr>
      </w:pPr>
    </w:p>
    <w:p w:rsidR="0029724B" w:rsidRPr="00085EA2" w:rsidRDefault="0029724B" w:rsidP="0029724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</w:rPr>
      </w:pPr>
      <w:r w:rsidRPr="00085EA2">
        <w:rPr>
          <w:rFonts w:cs="Calibri"/>
          <w:b/>
        </w:rPr>
        <w:t>Задачи и полномочия Рабочей группы</w:t>
      </w:r>
    </w:p>
    <w:p w:rsidR="0029724B" w:rsidRPr="00085EA2" w:rsidRDefault="0029724B" w:rsidP="0029724B">
      <w:pPr>
        <w:widowControl w:val="0"/>
        <w:autoSpaceDE w:val="0"/>
        <w:autoSpaceDN w:val="0"/>
        <w:adjustRightInd w:val="0"/>
        <w:outlineLvl w:val="1"/>
        <w:rPr>
          <w:rFonts w:cs="Calibri"/>
          <w:b/>
        </w:rPr>
      </w:pPr>
    </w:p>
    <w:p w:rsidR="0029724B" w:rsidRPr="00085EA2" w:rsidRDefault="0029724B" w:rsidP="0029724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Задачами Рабочей группы являются: прием документов, представляемых кандидатами,</w:t>
      </w:r>
      <w:r>
        <w:rPr>
          <w:rFonts w:cs="Calibri"/>
        </w:rPr>
        <w:t xml:space="preserve"> уполномоченными представителями,</w:t>
      </w:r>
      <w:r w:rsidRPr="00085EA2">
        <w:rPr>
          <w:rFonts w:cs="Calibri"/>
        </w:rPr>
        <w:t xml:space="preserve"> проверка их соответствия требованиям</w:t>
      </w:r>
      <w:r w:rsidRPr="00085EA2">
        <w:rPr>
          <w:rFonts w:cs="Calibri"/>
        </w:rPr>
        <w:br/>
        <w:t>Федерального закона,</w:t>
      </w:r>
      <w:r>
        <w:rPr>
          <w:rFonts w:cs="Calibri"/>
        </w:rPr>
        <w:t xml:space="preserve"> Кодекса,</w:t>
      </w:r>
      <w:r w:rsidRPr="00085EA2">
        <w:t xml:space="preserve"> </w:t>
      </w:r>
      <w:r w:rsidRPr="00085EA2">
        <w:rPr>
          <w:rFonts w:cs="Calibri"/>
        </w:rPr>
        <w:t xml:space="preserve">проверка соблюдения требований Федерального закона при самовыдвижении кандидатов и представлении кандидатами, выдвинутыми </w:t>
      </w:r>
      <w:r>
        <w:rPr>
          <w:rFonts w:cs="Calibri"/>
        </w:rPr>
        <w:t>избирательными объединениями</w:t>
      </w:r>
      <w:r w:rsidRPr="00085EA2">
        <w:rPr>
          <w:rFonts w:cs="Calibri"/>
        </w:rPr>
        <w:t xml:space="preserve"> по одномандатным избирательным округам и в порядке самовыдвижения, документов в Комиссию, подготовка соответствующих проектов решений Комиссии.</w:t>
      </w:r>
    </w:p>
    <w:p w:rsidR="0029724B" w:rsidRPr="00085EA2" w:rsidRDefault="0029724B" w:rsidP="0029724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Fonts w:cs="Calibri"/>
        </w:rPr>
      </w:pPr>
      <w:r w:rsidRPr="00085EA2">
        <w:rPr>
          <w:rFonts w:cs="Calibri"/>
        </w:rPr>
        <w:t>Для реализации этих задач Рабочая группа:</w:t>
      </w:r>
    </w:p>
    <w:p w:rsidR="0029724B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>
        <w:rPr>
          <w:rFonts w:cs="Calibri"/>
        </w:rPr>
        <w:t>Принимает документ, представляемые в Комиссию уполномоченным представителем избирательного объединения по выдвижению кандидатов по одномандатным избирательным округам.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Принимает документы, представляемые в Комиссию кандидатом </w:t>
      </w:r>
      <w:r w:rsidRPr="00085EA2">
        <w:t>о выдвижении (самовыдвижении) кандидата по соответствующему одномандатному избирательному округу</w:t>
      </w:r>
      <w:r w:rsidRPr="00085EA2">
        <w:rPr>
          <w:rFonts w:cs="Calibri"/>
        </w:rPr>
        <w:t>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</w:t>
      </w:r>
      <w:r>
        <w:rPr>
          <w:rFonts w:cs="Calibri"/>
        </w:rPr>
        <w:t>.</w:t>
      </w:r>
      <w:r w:rsidRPr="00085EA2">
        <w:rPr>
          <w:rFonts w:cs="Calibri"/>
        </w:rPr>
        <w:t xml:space="preserve"> 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 города Москвы в связи с жалобой гражданина К.С. Янкаускаса. 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Проверяет наличие документов, представленных на бумажном носителе и в машиночитаемом виде</w:t>
      </w:r>
      <w:r>
        <w:rPr>
          <w:rFonts w:cs="Calibri"/>
        </w:rPr>
        <w:t xml:space="preserve"> в соответствии с требованиями </w:t>
      </w:r>
      <w:r w:rsidRPr="00085EA2">
        <w:rPr>
          <w:rFonts w:cs="Calibri"/>
        </w:rPr>
        <w:t>статей 4</w:t>
      </w:r>
      <w:r>
        <w:rPr>
          <w:rFonts w:cs="Calibri"/>
        </w:rPr>
        <w:t>0</w:t>
      </w:r>
      <w:r w:rsidRPr="00085EA2">
        <w:rPr>
          <w:rFonts w:cs="Calibri"/>
        </w:rPr>
        <w:t>, 43 и 4</w:t>
      </w:r>
      <w:r>
        <w:rPr>
          <w:rFonts w:cs="Calibri"/>
        </w:rPr>
        <w:t>4</w:t>
      </w:r>
      <w:r w:rsidRPr="00085EA2">
        <w:rPr>
          <w:rFonts w:cs="Calibri"/>
        </w:rPr>
        <w:t xml:space="preserve"> </w:t>
      </w:r>
      <w:r>
        <w:rPr>
          <w:rFonts w:cs="Calibri"/>
        </w:rPr>
        <w:t>Кодекса</w:t>
      </w:r>
      <w:r w:rsidRPr="00085EA2">
        <w:rPr>
          <w:rFonts w:cs="Calibri"/>
        </w:rPr>
        <w:t>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Проверяет соблюдение требований Федерального закона</w:t>
      </w:r>
      <w:r>
        <w:rPr>
          <w:rFonts w:cs="Calibri"/>
        </w:rPr>
        <w:t xml:space="preserve"> и Кодекса</w:t>
      </w:r>
      <w:r w:rsidRPr="00085EA2">
        <w:rPr>
          <w:rFonts w:cs="Calibri"/>
        </w:rPr>
        <w:t xml:space="preserve"> при само</w:t>
      </w:r>
      <w:r w:rsidRPr="00085EA2">
        <w:t xml:space="preserve">выдвижении кандидата и представлении кандидатом, выдвинутым </w:t>
      </w:r>
      <w:r>
        <w:t xml:space="preserve">избирательным объединением </w:t>
      </w:r>
      <w:r w:rsidRPr="00085EA2">
        <w:t>по одномандатному избирательному округу или в порядке самовыдвижения</w:t>
      </w:r>
      <w:r w:rsidRPr="00085EA2">
        <w:rPr>
          <w:b/>
        </w:rPr>
        <w:t xml:space="preserve"> </w:t>
      </w:r>
      <w:r w:rsidRPr="00085EA2">
        <w:rPr>
          <w:rFonts w:cs="Calibri"/>
        </w:rPr>
        <w:t>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r w:rsidRPr="00085EA2">
        <w:rPr>
          <w:rFonts w:cs="Calibri"/>
        </w:rPr>
        <w:t xml:space="preserve">Принимает от кандидата (иного уполномоченного лица) подписные листы с подписями избирателей, собранными в поддержку </w:t>
      </w:r>
      <w:r w:rsidRPr="00085EA2">
        <w:t xml:space="preserve">выдвижения (самовыдвижения) кандидата по одномандатному избирательному округу, список лиц, осуществлявших сбор подписей </w:t>
      </w:r>
      <w:r w:rsidRPr="00085EA2">
        <w:lastRenderedPageBreak/>
        <w:t>избирателей, и иные документы, представляемые для регистрации кандидата. Извещает кандидатов, представивших необходимое количество подписей избирателей, о проведении проверки подписей</w:t>
      </w:r>
      <w:r>
        <w:t>.</w:t>
      </w:r>
      <w:r w:rsidRPr="00085EA2">
        <w:t xml:space="preserve"> </w:t>
      </w:r>
      <w:r>
        <w:t xml:space="preserve"> 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Проверяет соблюдение требований Федерального закона</w:t>
      </w:r>
      <w:r>
        <w:rPr>
          <w:rFonts w:cs="Calibri"/>
        </w:rPr>
        <w:t xml:space="preserve"> и Кодекса</w:t>
      </w:r>
      <w:r w:rsidRPr="00085EA2">
        <w:rPr>
          <w:rFonts w:cs="Calibri"/>
        </w:rPr>
        <w:t xml:space="preserve">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Готовит документы для извещения кандидата Комиссией о выявлении неполноты сведений о кандидате, отсутствия каких-либо документов, предусмотренных Федеральным законом,</w:t>
      </w:r>
      <w:r>
        <w:rPr>
          <w:rFonts w:cs="Calibri"/>
        </w:rPr>
        <w:t xml:space="preserve"> Кодексом</w:t>
      </w:r>
      <w:r w:rsidRPr="00085EA2">
        <w:rPr>
          <w:rFonts w:cs="Calibri"/>
        </w:rPr>
        <w:t xml:space="preserve"> или несоблюдения требований Федерального закона</w:t>
      </w:r>
      <w:r>
        <w:rPr>
          <w:rFonts w:cs="Calibri"/>
        </w:rPr>
        <w:t>, Кодекса</w:t>
      </w:r>
      <w:r w:rsidRPr="00085EA2">
        <w:rPr>
          <w:rFonts w:cs="Calibri"/>
        </w:rPr>
        <w:t xml:space="preserve"> к оформлению документов, представленных в Комиссию.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Передает кандидату в случае наступления оснований, предусмотренных </w:t>
      </w:r>
      <w:r>
        <w:rPr>
          <w:rFonts w:cs="Calibri"/>
        </w:rPr>
        <w:t xml:space="preserve">пунктами 4.1 и 5 части </w:t>
      </w:r>
      <w:proofErr w:type="gramStart"/>
      <w:r>
        <w:rPr>
          <w:rFonts w:cs="Calibri"/>
        </w:rPr>
        <w:t>6  или</w:t>
      </w:r>
      <w:proofErr w:type="gramEnd"/>
      <w:r>
        <w:rPr>
          <w:rFonts w:cs="Calibri"/>
        </w:rPr>
        <w:t xml:space="preserve"> пунктами 3.2 и 4.1 части 7 статьи 51</w:t>
      </w:r>
      <w:r w:rsidRPr="00085EA2">
        <w:rPr>
          <w:rFonts w:cs="Calibri"/>
        </w:rPr>
        <w:t>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Во взаимодействии с контрольно-ревизионной службой при Комиссии</w:t>
      </w:r>
      <w:r w:rsidRPr="00085EA2">
        <w:rPr>
          <w:rFonts w:cs="Calibri"/>
          <w:b/>
        </w:rPr>
        <w:t xml:space="preserve"> </w:t>
      </w:r>
      <w:r w:rsidRPr="00085EA2">
        <w:rPr>
          <w:rFonts w:cs="Calibri"/>
        </w:rPr>
        <w:t>готовит проекты обращений в соответствующие органы с представлениями о проведении проверки достоверности сведений, представленных кандидатом.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по финансовым вопросам.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Принимает документы при назначении члена Комиссии с правом совещательного голоса от кандидата, представившего в Комиссию документы для регистрации, от </w:t>
      </w:r>
      <w:r>
        <w:rPr>
          <w:rFonts w:cs="Calibri"/>
        </w:rPr>
        <w:t>избирательного объединения</w:t>
      </w:r>
      <w:r w:rsidRPr="00085EA2">
        <w:rPr>
          <w:rFonts w:cs="Calibri"/>
        </w:rPr>
        <w:t>, выдвинувше</w:t>
      </w:r>
      <w:r>
        <w:rPr>
          <w:rFonts w:cs="Calibri"/>
        </w:rPr>
        <w:t>го</w:t>
      </w:r>
      <w:r w:rsidRPr="00085EA2">
        <w:rPr>
          <w:rFonts w:cs="Calibri"/>
        </w:rPr>
        <w:t xml:space="preserve"> кандидата по одномандатному избирательному округу, представившего в Комиссию документы для регистрации</w:t>
      </w:r>
      <w:r>
        <w:rPr>
          <w:rFonts w:cs="Calibri"/>
        </w:rPr>
        <w:t>.</w:t>
      </w:r>
      <w:r w:rsidRPr="00085EA2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Во взаимодействии с контрольно-ревизионной службой при Комиссии готовит к опубликованию в периодических печатных изданиях и на официальном сайте </w:t>
      </w:r>
      <w:r>
        <w:rPr>
          <w:rFonts w:cs="Calibri"/>
        </w:rPr>
        <w:t xml:space="preserve">Центральной </w:t>
      </w:r>
      <w:r w:rsidRPr="00085EA2">
        <w:rPr>
          <w:rFonts w:cs="Calibri"/>
        </w:rPr>
        <w:t xml:space="preserve">избирательной комиссии </w:t>
      </w:r>
      <w:r>
        <w:rPr>
          <w:rFonts w:cs="Calibri"/>
        </w:rPr>
        <w:t>Республики Башкортостан</w:t>
      </w:r>
      <w:r w:rsidRPr="00085EA2">
        <w:rPr>
          <w:rFonts w:cs="Calibri"/>
        </w:rPr>
        <w:t xml:space="preserve"> в сети Интернет сведения о доходах и об имуществе кандидатов, зарегистрированных по одномандатным избирательным округам, иную информацию о кандидатах в порядке и объеме, предусмотренном </w:t>
      </w:r>
      <w:r>
        <w:rPr>
          <w:rFonts w:cs="Calibri"/>
        </w:rPr>
        <w:t xml:space="preserve">решением территориальной избирательной комиссии в соответствии с требованиями части 9 статьи 40 Кодекса; </w:t>
      </w:r>
      <w:r w:rsidRPr="00085EA2">
        <w:rPr>
          <w:rFonts w:cs="Calibri"/>
        </w:rPr>
        <w:t>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Готовит документы в связи с отказом кандидата от участия</w:t>
      </w:r>
      <w:r w:rsidRPr="00085EA2">
        <w:rPr>
          <w:rFonts w:cs="Calibri"/>
        </w:rPr>
        <w:br/>
        <w:t xml:space="preserve">в выборах, в связи с отзывом кандидата </w:t>
      </w:r>
      <w:r>
        <w:rPr>
          <w:rFonts w:cs="Calibri"/>
        </w:rPr>
        <w:t>избирательным объединением</w:t>
      </w:r>
      <w:r w:rsidRPr="00085EA2">
        <w:rPr>
          <w:rFonts w:cs="Calibri"/>
        </w:rPr>
        <w:t>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Принимает иные документы, представляемые кандидатом (иным уполномоченным лицом).</w:t>
      </w:r>
    </w:p>
    <w:p w:rsidR="0029724B" w:rsidRPr="00EF646C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Готовит проекты решений Комиссии по направлениям деятельности Рабочей группы.</w:t>
      </w:r>
    </w:p>
    <w:p w:rsidR="0029724B" w:rsidRPr="00085EA2" w:rsidRDefault="0029724B" w:rsidP="0029724B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Осуществляет иные полномочия в целях реализации возложенных на Рабочую группу задач.</w:t>
      </w:r>
    </w:p>
    <w:p w:rsidR="0029724B" w:rsidRPr="00085EA2" w:rsidRDefault="0029724B" w:rsidP="002972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center"/>
        <w:rPr>
          <w:rFonts w:cs="Calibri"/>
          <w:b/>
        </w:rPr>
      </w:pPr>
      <w:r w:rsidRPr="00085EA2">
        <w:rPr>
          <w:rFonts w:cs="Calibri"/>
          <w:b/>
        </w:rPr>
        <w:lastRenderedPageBreak/>
        <w:t>Состав и организация деятельности Рабочей группы</w:t>
      </w:r>
    </w:p>
    <w:p w:rsidR="0029724B" w:rsidRPr="00085EA2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Состав Рабочей группы утверждается решением Комиссии. Из состава Рабочей группы назначаются руководитель Рабочей группы, заместитель руководителя Рабочей группы, являющиеся членами Комиссии. В состав Рабочей группы входят члены Комиссии с правом решающего голоса</w:t>
      </w:r>
      <w:r>
        <w:rPr>
          <w:rFonts w:cs="Calibri"/>
        </w:rPr>
        <w:t>.</w:t>
      </w:r>
      <w:r w:rsidRPr="00085EA2">
        <w:rPr>
          <w:rFonts w:cs="Calibri"/>
        </w:rPr>
        <w:t xml:space="preserve"> В составе Рабочей группы могут быть образованы подгруппы по направлениям деятельности</w:t>
      </w:r>
      <w:r w:rsidRPr="00085EA2">
        <w:rPr>
          <w:rFonts w:cs="Calibri"/>
          <w:i/>
        </w:rPr>
        <w:t>.</w:t>
      </w:r>
    </w:p>
    <w:p w:rsidR="0029724B" w:rsidRPr="00085EA2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К деятельности Рабочей группы в соответствии с частью </w:t>
      </w:r>
      <w:r>
        <w:rPr>
          <w:rFonts w:cs="Calibri"/>
        </w:rPr>
        <w:t>3</w:t>
      </w:r>
      <w:r w:rsidRPr="00085EA2">
        <w:rPr>
          <w:rFonts w:cs="Calibri"/>
        </w:rPr>
        <w:t xml:space="preserve"> статьи 49 </w:t>
      </w:r>
      <w:r>
        <w:rPr>
          <w:rFonts w:cs="Calibri"/>
        </w:rPr>
        <w:t>Кодекса</w:t>
      </w:r>
      <w:r w:rsidRPr="00085EA2">
        <w:rPr>
          <w:rFonts w:cs="Calibri"/>
        </w:rPr>
        <w:t xml:space="preserve">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Pr="00085EA2">
        <w:rPr>
          <w:rFonts w:cs="Calibri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:rsidR="0029724B" w:rsidRPr="00085EA2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29724B" w:rsidRPr="00F76BB4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29724B" w:rsidRPr="00085EA2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 xml:space="preserve">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</w:t>
      </w:r>
      <w:r>
        <w:rPr>
          <w:rFonts w:cs="Calibri"/>
        </w:rPr>
        <w:t>избирательных объединений</w:t>
      </w:r>
      <w:r w:rsidRPr="00085EA2">
        <w:rPr>
          <w:rFonts w:cs="Calibri"/>
        </w:rPr>
        <w:t>. Решения Рабочей группы принимаются большинством голосов членов Рабочей группы.</w:t>
      </w:r>
    </w:p>
    <w:p w:rsidR="0029724B" w:rsidRPr="00EA081F" w:rsidRDefault="0029724B" w:rsidP="0029724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</w:rPr>
      </w:pPr>
      <w:r w:rsidRPr="00085EA2">
        <w:rPr>
          <w:rFonts w:cs="Calibri"/>
        </w:rPr>
        <w:t>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</w:t>
      </w:r>
      <w:r>
        <w:rPr>
          <w:rFonts w:cs="Calibri"/>
        </w:rPr>
        <w:t xml:space="preserve">вленные на основании документов </w:t>
      </w:r>
      <w:r w:rsidRPr="00085EA2">
        <w:rPr>
          <w:rFonts w:cs="Calibri"/>
        </w:rPr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1" w:name="Par51"/>
      <w:bookmarkEnd w:id="1"/>
    </w:p>
    <w:p w:rsidR="0074298E" w:rsidRDefault="0074298E"/>
    <w:sectPr w:rsidR="0074298E" w:rsidSect="002972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252083"/>
    <w:multiLevelType w:val="multilevel"/>
    <w:tmpl w:val="30E2D7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971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6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7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5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4B"/>
    <w:rsid w:val="001C2F5B"/>
    <w:rsid w:val="00287894"/>
    <w:rsid w:val="0029724B"/>
    <w:rsid w:val="0074298E"/>
    <w:rsid w:val="00F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F66C"/>
  <w15:chartTrackingRefBased/>
  <w15:docId w15:val="{EE81BE29-3E26-4887-9DAF-B9E244AC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724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972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297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9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29724B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6">
    <w:name w:val="Plain Text"/>
    <w:basedOn w:val="a"/>
    <w:link w:val="a7"/>
    <w:uiPriority w:val="99"/>
    <w:unhideWhenUsed/>
    <w:rsid w:val="0029724B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9724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2766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apm1-02T051</cp:lastModifiedBy>
  <cp:revision>4</cp:revision>
  <dcterms:created xsi:type="dcterms:W3CDTF">2021-04-01T10:00:00Z</dcterms:created>
  <dcterms:modified xsi:type="dcterms:W3CDTF">2021-04-06T11:24:00Z</dcterms:modified>
</cp:coreProperties>
</file>