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45ED11D3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11BAF">
              <w:rPr>
                <w:spacing w:val="-2"/>
                <w:sz w:val="28"/>
                <w:szCs w:val="28"/>
              </w:rPr>
              <w:t>4</w:t>
            </w:r>
            <w:r w:rsidR="001A3BB5">
              <w:rPr>
                <w:spacing w:val="-2"/>
                <w:sz w:val="28"/>
                <w:szCs w:val="28"/>
              </w:rPr>
              <w:t>1</w:t>
            </w:r>
            <w:r w:rsidR="00934A73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14B88249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F35A7B">
        <w:rPr>
          <w:b/>
          <w:sz w:val="28"/>
          <w:szCs w:val="28"/>
        </w:rPr>
        <w:t>Каргалинский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r w:rsidR="001A3BB5">
        <w:rPr>
          <w:b/>
          <w:bCs/>
          <w:sz w:val="28"/>
          <w:szCs w:val="28"/>
        </w:rPr>
        <w:t xml:space="preserve">Лесному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1A3BB5">
        <w:rPr>
          <w:b/>
          <w:bCs/>
          <w:sz w:val="28"/>
          <w:szCs w:val="28"/>
        </w:rPr>
        <w:t>6</w:t>
      </w:r>
      <w:r w:rsidR="00B5785B">
        <w:rPr>
          <w:b/>
          <w:sz w:val="28"/>
          <w:szCs w:val="28"/>
        </w:rPr>
        <w:t>, 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3"/>
    <w:bookmarkEnd w:id="1"/>
    <w:p w14:paraId="00685BBA" w14:textId="6A7FAFEF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4" w:name="_Hlk143419537"/>
      <w:proofErr w:type="spellStart"/>
      <w:r w:rsidR="00F35A7B">
        <w:rPr>
          <w:sz w:val="28"/>
          <w:szCs w:val="28"/>
        </w:rPr>
        <w:t>Каргалинский</w:t>
      </w:r>
      <w:proofErr w:type="spellEnd"/>
      <w:r w:rsidR="00210BE3">
        <w:rPr>
          <w:sz w:val="28"/>
          <w:szCs w:val="28"/>
        </w:rPr>
        <w:t xml:space="preserve"> </w:t>
      </w:r>
      <w:bookmarkEnd w:id="4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7A5F6862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F35A7B">
        <w:rPr>
          <w:sz w:val="28"/>
          <w:szCs w:val="28"/>
        </w:rPr>
        <w:t>Каргалинский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</w:t>
      </w:r>
      <w:r w:rsidR="001A3BB5">
        <w:rPr>
          <w:sz w:val="28"/>
          <w:szCs w:val="28"/>
        </w:rPr>
        <w:t>Лесному</w:t>
      </w:r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1A3BB5">
        <w:rPr>
          <w:sz w:val="28"/>
          <w:szCs w:val="28"/>
        </w:rPr>
        <w:t>6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6C721A30" w14:textId="77777777" w:rsidR="007C4394" w:rsidRDefault="007C4394" w:rsidP="00634496">
      <w:pPr>
        <w:spacing w:line="360" w:lineRule="auto"/>
        <w:jc w:val="both"/>
        <w:rPr>
          <w:sz w:val="28"/>
          <w:szCs w:val="28"/>
        </w:rPr>
      </w:pPr>
    </w:p>
    <w:p w14:paraId="6BD4BFC8" w14:textId="346A48A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5" w:name="_GoBack"/>
      <w:bookmarkEnd w:id="5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2E017EDB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11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A3B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3FC3075A" w:rsidR="0089366C" w:rsidRPr="00F96561" w:rsidRDefault="00D95429" w:rsidP="00693F49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F35A7B">
        <w:rPr>
          <w:b/>
          <w:sz w:val="26"/>
          <w:szCs w:val="26"/>
        </w:rPr>
        <w:t>Каргалинский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r w:rsidR="001A3BB5">
        <w:rPr>
          <w:b/>
          <w:sz w:val="26"/>
          <w:szCs w:val="26"/>
        </w:rPr>
        <w:t>Лесному</w:t>
      </w:r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A4429B">
        <w:rPr>
          <w:b/>
          <w:sz w:val="26"/>
          <w:szCs w:val="26"/>
        </w:rPr>
        <w:t xml:space="preserve"> </w:t>
      </w:r>
      <w:r w:rsidR="001A3BB5">
        <w:rPr>
          <w:b/>
          <w:sz w:val="26"/>
          <w:szCs w:val="26"/>
        </w:rPr>
        <w:t>6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1A3BB5" w:rsidRPr="00B0091E" w14:paraId="2A950E98" w14:textId="77777777" w:rsidTr="00FD238A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79474EEC" w14:textId="77777777" w:rsidR="001A3BB5" w:rsidRPr="004A567B" w:rsidRDefault="001A3BB5" w:rsidP="00FD238A">
            <w:pPr>
              <w:jc w:val="center"/>
              <w:rPr>
                <w:iCs/>
                <w:sz w:val="36"/>
                <w:szCs w:val="36"/>
              </w:rPr>
            </w:pPr>
            <w:r w:rsidRPr="004A567B">
              <w:rPr>
                <w:iCs/>
                <w:sz w:val="36"/>
                <w:szCs w:val="36"/>
              </w:rPr>
              <w:t>ИЗБИРАТЕЛЬНЫЙ БЮЛЛЕТЕНЬ</w:t>
            </w:r>
          </w:p>
          <w:p w14:paraId="3FABAC85" w14:textId="77777777" w:rsidR="001A3BB5" w:rsidRPr="004A567B" w:rsidRDefault="001A3BB5" w:rsidP="00FD238A">
            <w:pPr>
              <w:jc w:val="center"/>
              <w:rPr>
                <w:iCs/>
              </w:rPr>
            </w:pPr>
            <w:r w:rsidRPr="004A567B">
              <w:rPr>
                <w:iCs/>
              </w:rPr>
              <w:t xml:space="preserve">  для голосования на выборах депутатов Совета сельского поселения </w:t>
            </w:r>
            <w:proofErr w:type="spellStart"/>
            <w:r w:rsidRPr="004A567B">
              <w:rPr>
                <w:iCs/>
              </w:rPr>
              <w:t>Каргалинский</w:t>
            </w:r>
            <w:proofErr w:type="spellEnd"/>
            <w:r w:rsidRPr="004A567B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38063CAA" w14:textId="77777777" w:rsidR="001A3BB5" w:rsidRPr="007F280B" w:rsidRDefault="001A3BB5" w:rsidP="00FD23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62521122" w14:textId="77777777" w:rsidR="001A3BB5" w:rsidRDefault="001A3BB5" w:rsidP="00FD23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01683B38" w14:textId="77777777" w:rsidR="001A3BB5" w:rsidRDefault="001A3BB5" w:rsidP="00FD23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16B47C1C" w14:textId="77777777" w:rsidR="001A3BB5" w:rsidRDefault="001A3BB5" w:rsidP="00FD23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2509EA75" w14:textId="77777777" w:rsidR="001A3BB5" w:rsidRDefault="001A3BB5" w:rsidP="00FD23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087456E6" w14:textId="77777777" w:rsidR="001A3BB5" w:rsidRDefault="001A3BB5" w:rsidP="00FD23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72365CDA" w14:textId="77777777" w:rsidR="001A3BB5" w:rsidRPr="00B0091E" w:rsidRDefault="001A3BB5" w:rsidP="00FD238A">
            <w:pPr>
              <w:jc w:val="center"/>
              <w:rPr>
                <w:rFonts w:ascii="Arial" w:hAnsi="Arial" w:cs="Arial"/>
              </w:rPr>
            </w:pPr>
          </w:p>
        </w:tc>
      </w:tr>
      <w:tr w:rsidR="001A3BB5" w:rsidRPr="007F280B" w14:paraId="2A0CC5B7" w14:textId="77777777" w:rsidTr="00FD238A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35DB4F6" w14:textId="77777777" w:rsidR="001A3BB5" w:rsidRPr="007F280B" w:rsidRDefault="001A3BB5" w:rsidP="00FD238A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Лесной одномандатный избирательный округ №6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2CF40FBE" w14:textId="77777777" w:rsidR="001A3BB5" w:rsidRPr="007F280B" w:rsidRDefault="001A3BB5" w:rsidP="00FD238A">
            <w:pPr>
              <w:rPr>
                <w:rFonts w:ascii="Arial" w:hAnsi="Arial" w:cs="Arial"/>
              </w:rPr>
            </w:pPr>
          </w:p>
        </w:tc>
      </w:tr>
      <w:tr w:rsidR="001A3BB5" w:rsidRPr="004A567B" w14:paraId="0D902084" w14:textId="77777777" w:rsidTr="00FD238A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4709C137" w14:textId="77777777" w:rsidR="001A3BB5" w:rsidRPr="004A567B" w:rsidRDefault="001A3BB5" w:rsidP="00FD238A">
            <w:pPr>
              <w:jc w:val="center"/>
              <w:rPr>
                <w:b/>
                <w:bCs/>
                <w:sz w:val="24"/>
                <w:szCs w:val="24"/>
              </w:rPr>
            </w:pPr>
            <w:r w:rsidRPr="004A56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C463C9C" w14:textId="77777777" w:rsidR="001A3BB5" w:rsidRPr="004A567B" w:rsidRDefault="001A3BB5" w:rsidP="00FD238A">
            <w:pPr>
              <w:rPr>
                <w:rFonts w:ascii="Arial" w:hAnsi="Arial" w:cs="Arial"/>
              </w:rPr>
            </w:pPr>
          </w:p>
        </w:tc>
      </w:tr>
      <w:tr w:rsidR="001A3BB5" w:rsidRPr="00172831" w14:paraId="34E6E8CA" w14:textId="77777777" w:rsidTr="00FD238A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6D3C1462" w14:textId="77777777" w:rsidR="001A3BB5" w:rsidRPr="00172831" w:rsidRDefault="001A3BB5" w:rsidP="00FD238A">
            <w:pPr>
              <w:rPr>
                <w:rFonts w:ascii="Arial" w:hAnsi="Arial" w:cs="Arial"/>
                <w:sz w:val="16"/>
              </w:rPr>
            </w:pPr>
            <w:r w:rsidRPr="00172831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1A3BB5" w:rsidRPr="00172831" w14:paraId="0320E0D2" w14:textId="77777777" w:rsidTr="00FD238A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197D6A85" w14:textId="77777777" w:rsidR="001A3BB5" w:rsidRPr="00172831" w:rsidRDefault="001A3BB5" w:rsidP="00FD238A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172831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7B6C41AF" w14:textId="77777777" w:rsidR="001A3BB5" w:rsidRPr="00172831" w:rsidRDefault="001A3BB5" w:rsidP="00FD238A">
            <w:pPr>
              <w:rPr>
                <w:rFonts w:ascii="Arial" w:hAnsi="Arial" w:cs="Arial"/>
                <w:sz w:val="16"/>
              </w:rPr>
            </w:pPr>
            <w:r w:rsidRPr="00172831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1A3BB5" w:rsidRPr="00172831" w14:paraId="47DD3C1C" w14:textId="77777777" w:rsidTr="00FD238A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1F5D90B6" w14:textId="77777777" w:rsidR="001A3BB5" w:rsidRPr="00172831" w:rsidRDefault="001A3BB5" w:rsidP="00FD238A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172831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63856757" w14:textId="77777777" w:rsidR="001A3BB5" w:rsidRPr="00172831" w:rsidRDefault="001A3BB5" w:rsidP="00FD238A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172831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0FDA618E" w14:textId="77777777" w:rsidR="001A3BB5" w:rsidRPr="00172831" w:rsidRDefault="001A3BB5" w:rsidP="00FD238A">
            <w:pPr>
              <w:rPr>
                <w:rFonts w:ascii="Arial" w:hAnsi="Arial" w:cs="Arial"/>
                <w:sz w:val="16"/>
              </w:rPr>
            </w:pPr>
            <w:r w:rsidRPr="00172831">
              <w:rPr>
                <w:rFonts w:ascii="Arial" w:hAnsi="Arial" w:cs="Arial"/>
                <w:i/>
                <w:iCs/>
                <w:sz w:val="16"/>
                <w:szCs w:val="18"/>
              </w:rPr>
              <w:t>и при подсчете голосов не учитывается.</w:t>
            </w:r>
          </w:p>
        </w:tc>
      </w:tr>
      <w:tr w:rsidR="001A3BB5" w:rsidRPr="004A567B" w14:paraId="7749D0F8" w14:textId="77777777" w:rsidTr="00FD238A">
        <w:trPr>
          <w:trHeight w:val="85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D57C881" w14:textId="77777777" w:rsidR="001A3BB5" w:rsidRPr="007F280B" w:rsidRDefault="001A3BB5" w:rsidP="00FD238A">
            <w:pPr>
              <w:rPr>
                <w:b/>
                <w:bCs/>
                <w:i/>
                <w:iCs/>
              </w:rPr>
            </w:pPr>
            <w:r w:rsidRPr="004A567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АРСЛАНОВ</w:t>
            </w:r>
          </w:p>
          <w:p w14:paraId="7BB3B787" w14:textId="77777777" w:rsidR="001A3BB5" w:rsidRPr="00016850" w:rsidRDefault="001A3BB5" w:rsidP="00FD23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Ринат </w:t>
            </w:r>
            <w:proofErr w:type="spellStart"/>
            <w:r>
              <w:rPr>
                <w:b/>
                <w:bCs/>
                <w:i/>
                <w:iCs/>
              </w:rPr>
              <w:t>Закиевич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894BEDD" w14:textId="77777777" w:rsidR="001A3BB5" w:rsidRPr="004A567B" w:rsidRDefault="001A3BB5" w:rsidP="00FD238A">
            <w:pPr>
              <w:jc w:val="both"/>
            </w:pPr>
            <w:r w:rsidRPr="004A567B">
              <w:t>1969 года рождения; Республика Башкортостан, Благоварский район, д</w:t>
            </w:r>
            <w:r>
              <w:t xml:space="preserve">еревня </w:t>
            </w:r>
            <w:proofErr w:type="spellStart"/>
            <w:r w:rsidRPr="004A567B">
              <w:t>Каргалыбаш</w:t>
            </w:r>
            <w:proofErr w:type="spellEnd"/>
            <w:r w:rsidRPr="004A567B">
              <w:t xml:space="preserve">; ИП КФХ Арсланов Р.З., глава КФХ; депутат Совета сельского поселения </w:t>
            </w:r>
            <w:proofErr w:type="spellStart"/>
            <w:r w:rsidRPr="004A567B">
              <w:t>Каргалинский</w:t>
            </w:r>
            <w:proofErr w:type="spellEnd"/>
            <w:r w:rsidRPr="004A567B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4A567B">
              <w:t>ого созыва;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A3BB5" w14:paraId="4ACC7882" w14:textId="77777777" w:rsidTr="00FD238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D6AF1D6" w14:textId="77777777" w:rsidR="001A3BB5" w:rsidRPr="004A567B" w:rsidRDefault="001A3BB5" w:rsidP="00FD238A">
                  <w:pPr>
                    <w:jc w:val="center"/>
                  </w:pPr>
                </w:p>
              </w:tc>
            </w:tr>
          </w:tbl>
          <w:p w14:paraId="2137DDEF" w14:textId="77777777" w:rsidR="001A3BB5" w:rsidRPr="004A567B" w:rsidRDefault="001A3BB5" w:rsidP="00FD238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A3BB5" w:rsidRPr="004A567B" w14:paraId="0B3F23F0" w14:textId="77777777" w:rsidTr="00FD238A">
        <w:trPr>
          <w:trHeight w:val="79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5E2AE4E" w14:textId="77777777" w:rsidR="001A3BB5" w:rsidRPr="007F280B" w:rsidRDefault="001A3BB5" w:rsidP="00FD238A">
            <w:pPr>
              <w:rPr>
                <w:b/>
                <w:bCs/>
                <w:i/>
                <w:iCs/>
              </w:rPr>
            </w:pPr>
            <w:r w:rsidRPr="004A567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ЕНИКЕЕВ</w:t>
            </w:r>
          </w:p>
          <w:p w14:paraId="4445DC0C" w14:textId="77777777" w:rsidR="001A3BB5" w:rsidRPr="00016850" w:rsidRDefault="001A3BB5" w:rsidP="00FD23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Гумер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Идиятуллович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7179FE9" w14:textId="77777777" w:rsidR="001A3BB5" w:rsidRPr="004A567B" w:rsidRDefault="001A3BB5" w:rsidP="00FD238A">
            <w:pPr>
              <w:jc w:val="both"/>
            </w:pPr>
            <w:r w:rsidRPr="004A567B">
              <w:t xml:space="preserve">1952 года рождения; Республика Башкортостан, Благоварский район, деревня </w:t>
            </w:r>
            <w:proofErr w:type="spellStart"/>
            <w:r w:rsidRPr="004A567B">
              <w:t>Каргалыбаш</w:t>
            </w:r>
            <w:proofErr w:type="spellEnd"/>
            <w:r w:rsidRPr="004A567B">
              <w:t>; пенсионер;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A3BB5" w14:paraId="75A8AFE8" w14:textId="77777777" w:rsidTr="00FD238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05E8888" w14:textId="77777777" w:rsidR="001A3BB5" w:rsidRPr="004A567B" w:rsidRDefault="001A3BB5" w:rsidP="00FD238A">
                  <w:pPr>
                    <w:jc w:val="center"/>
                  </w:pPr>
                </w:p>
              </w:tc>
            </w:tr>
          </w:tbl>
          <w:p w14:paraId="637143B3" w14:textId="77777777" w:rsidR="001A3BB5" w:rsidRPr="004A567B" w:rsidRDefault="001A3BB5" w:rsidP="00FD238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A3BB5" w:rsidRPr="004A567B" w14:paraId="3387DB73" w14:textId="77777777" w:rsidTr="00FD238A">
        <w:trPr>
          <w:trHeight w:val="64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05275F9" w14:textId="77777777" w:rsidR="001A3BB5" w:rsidRPr="007F280B" w:rsidRDefault="001A3BB5" w:rsidP="00FD238A">
            <w:pPr>
              <w:rPr>
                <w:b/>
                <w:bCs/>
                <w:i/>
                <w:iCs/>
              </w:rPr>
            </w:pPr>
            <w:r w:rsidRPr="004A567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ТЕРЕГУЛОВ</w:t>
            </w:r>
          </w:p>
          <w:p w14:paraId="46848562" w14:textId="77777777" w:rsidR="001A3BB5" w:rsidRPr="00016850" w:rsidRDefault="001A3BB5" w:rsidP="00FD23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Ванир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Вилюрович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4FDD5B8" w14:textId="77777777" w:rsidR="001A3BB5" w:rsidRPr="004A567B" w:rsidRDefault="001A3BB5" w:rsidP="00FD238A">
            <w:pPr>
              <w:jc w:val="both"/>
            </w:pPr>
            <w:r w:rsidRPr="004A567B">
              <w:t>1990 года рождения; Республика Башкортостан</w:t>
            </w:r>
            <w:r>
              <w:t>,</w:t>
            </w:r>
            <w:r w:rsidRPr="004A567B">
              <w:t xml:space="preserve"> Благоварский район</w:t>
            </w:r>
            <w:r>
              <w:t>,</w:t>
            </w:r>
            <w:r w:rsidRPr="004A567B">
              <w:t xml:space="preserve"> д</w:t>
            </w:r>
            <w:r>
              <w:t>еревня</w:t>
            </w:r>
            <w:r w:rsidRPr="004A567B">
              <w:t xml:space="preserve"> </w:t>
            </w:r>
            <w:proofErr w:type="spellStart"/>
            <w:r w:rsidRPr="004A567B">
              <w:t>Каргалыбаш</w:t>
            </w:r>
            <w:proofErr w:type="spellEnd"/>
            <w:r w:rsidRPr="004A567B">
              <w:t>; Башнефтегеофизика, машинист;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A3BB5" w14:paraId="17656D7D" w14:textId="77777777" w:rsidTr="00FD238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8FCDADE" w14:textId="77777777" w:rsidR="001A3BB5" w:rsidRPr="004A567B" w:rsidRDefault="001A3BB5" w:rsidP="00FD238A">
                  <w:pPr>
                    <w:jc w:val="center"/>
                  </w:pPr>
                </w:p>
              </w:tc>
            </w:tr>
          </w:tbl>
          <w:p w14:paraId="29260B2F" w14:textId="77777777" w:rsidR="001A3BB5" w:rsidRPr="004A567B" w:rsidRDefault="001A3BB5" w:rsidP="00FD238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560EF"/>
    <w:rsid w:val="00173364"/>
    <w:rsid w:val="001A3BB5"/>
    <w:rsid w:val="00210BE3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56C72"/>
    <w:rsid w:val="00684C18"/>
    <w:rsid w:val="00685374"/>
    <w:rsid w:val="00693F49"/>
    <w:rsid w:val="006D5734"/>
    <w:rsid w:val="00770CD1"/>
    <w:rsid w:val="00791363"/>
    <w:rsid w:val="007C4394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4A73"/>
    <w:rsid w:val="00941ED0"/>
    <w:rsid w:val="009437B2"/>
    <w:rsid w:val="009460F5"/>
    <w:rsid w:val="00956B0A"/>
    <w:rsid w:val="00957F64"/>
    <w:rsid w:val="009B0AAA"/>
    <w:rsid w:val="009D096D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5785B"/>
    <w:rsid w:val="00B76FB9"/>
    <w:rsid w:val="00B95968"/>
    <w:rsid w:val="00BC4AFF"/>
    <w:rsid w:val="00BD1E3B"/>
    <w:rsid w:val="00BF1214"/>
    <w:rsid w:val="00C12770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9</cp:revision>
  <cp:lastPrinted>2021-04-19T04:48:00Z</cp:lastPrinted>
  <dcterms:created xsi:type="dcterms:W3CDTF">2023-08-20T06:40:00Z</dcterms:created>
  <dcterms:modified xsi:type="dcterms:W3CDTF">2023-08-21T05:40:00Z</dcterms:modified>
</cp:coreProperties>
</file>