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5270C" w:rsidTr="0015270C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270C" w:rsidRDefault="0015270C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0C" w:rsidRDefault="00152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5270C" w:rsidRDefault="0015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270C" w:rsidTr="0015270C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70C" w:rsidRDefault="0015270C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270C" w:rsidRDefault="0015270C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5270C" w:rsidTr="0015270C">
        <w:tc>
          <w:tcPr>
            <w:tcW w:w="9675" w:type="dxa"/>
            <w:gridSpan w:val="3"/>
          </w:tcPr>
          <w:p w:rsidR="0015270C" w:rsidRDefault="001527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270C" w:rsidRDefault="0015270C" w:rsidP="00152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27 января 2022г.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№36/1-5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270C" w:rsidRDefault="0015270C" w:rsidP="0015270C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15270C" w:rsidRDefault="0015270C" w:rsidP="0015270C">
      <w:pPr>
        <w:pStyle w:val="a3"/>
        <w:spacing w:line="276" w:lineRule="auto"/>
      </w:pPr>
    </w:p>
    <w:p w:rsidR="0015270C" w:rsidRDefault="0015270C" w:rsidP="0015270C"/>
    <w:p w:rsidR="0015270C" w:rsidRDefault="0015270C" w:rsidP="001527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регистрации уполномоченного представителя </w:t>
      </w:r>
      <w:r>
        <w:rPr>
          <w:rFonts w:ascii="Times New Roman" w:hAnsi="Times New Roman" w:cs="Times New Roman"/>
          <w:b/>
          <w:sz w:val="24"/>
          <w:szCs w:val="24"/>
        </w:rPr>
        <w:t>избирательного объединения БАШКИРСКОЕ РЕСПУБЛИКАНСКОЕ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b/>
          <w:sz w:val="24"/>
          <w:szCs w:val="24"/>
        </w:rPr>
        <w:t xml:space="preserve">олитической партии «КОММУНИСТИЧЕСКАЯ ПАРТИЯ РОССИЙСКОЙ ФЕДЕРАЦИИ»  </w:t>
      </w:r>
      <w:r>
        <w:rPr>
          <w:rFonts w:ascii="Times New Roman" w:eastAsia="Times New Roman" w:hAnsi="Times New Roman" w:cs="Times New Roman"/>
          <w:b/>
        </w:rPr>
        <w:t xml:space="preserve"> на дополнительных выборах депутата Совета сельского поселения Старобалтачевский сельсовет  муниципального района Балтачевский район Республики Башкортостан </w:t>
      </w:r>
    </w:p>
    <w:p w:rsidR="0015270C" w:rsidRDefault="0015270C" w:rsidP="001527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03 апреля  2022 года</w:t>
      </w:r>
    </w:p>
    <w:p w:rsidR="0015270C" w:rsidRDefault="0015270C" w:rsidP="001527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15270C" w:rsidRDefault="0015270C" w:rsidP="0015270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Рассмотрев документы, представленные в территориальную избирательную комиссию муниципального района Балтачевский район Республики Башкортостан для регистрации уполномоченного представителя </w:t>
      </w:r>
      <w:r>
        <w:rPr>
          <w:rFonts w:ascii="Times New Roman" w:hAnsi="Times New Roman" w:cs="Times New Roman"/>
          <w:sz w:val="24"/>
          <w:szCs w:val="24"/>
        </w:rPr>
        <w:t>избирательного объединения Башкирское республиканское  отделение Политической партии «</w:t>
      </w:r>
      <w:r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на дополнительных выборах депутата Совета сельского поселения Старобалтачевский сельсовет четвертого созыва муниципального района Балтачевский район Республики Башкортостан  03 апреля 2022 года, в соответствии со статьями 24, 25 и 42 Кодекса Республики Башкортостан</w:t>
      </w:r>
      <w:proofErr w:type="gramEnd"/>
      <w:r>
        <w:rPr>
          <w:rFonts w:ascii="Times New Roman" w:eastAsia="Times New Roman" w:hAnsi="Times New Roman" w:cs="Times New Roman"/>
        </w:rPr>
        <w:t xml:space="preserve"> о выборах территориальная избирательная комиссия муниципального района Балтачевский  Республики Башкортостан решила:</w:t>
      </w:r>
    </w:p>
    <w:p w:rsidR="0015270C" w:rsidRDefault="0015270C" w:rsidP="0015270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Зарегистрировать Сафина Р.Х. уполномоченным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избирательного объединения </w:t>
      </w:r>
      <w:r>
        <w:rPr>
          <w:rFonts w:ascii="Times New Roman" w:hAnsi="Times New Roman" w:cs="Times New Roman"/>
          <w:b/>
          <w:sz w:val="24"/>
          <w:szCs w:val="24"/>
        </w:rPr>
        <w:t>БАШКИРСКОЕ РЕСПУБЛИКАНСКОЕ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 политической партии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  </w:t>
      </w:r>
      <w:r>
        <w:rPr>
          <w:rFonts w:ascii="Times New Roman" w:eastAsia="Times New Roman" w:hAnsi="Times New Roman" w:cs="Times New Roman"/>
        </w:rPr>
        <w:t>на дополнительных  выборах депутата Совета сельского поселения Старобалтачевский  сельсовет четвертого созыва муниципального района Балтачевский район Республики Башкортостан            03 апреля 2022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БАШКИРСКОЕ РЕСПУБЛИКАНСКОЕ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 политической партии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  </w:t>
      </w:r>
    </w:p>
    <w:p w:rsidR="0015270C" w:rsidRDefault="0015270C" w:rsidP="001527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270C" w:rsidRDefault="0015270C" w:rsidP="001527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С.А.Биктубаев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5270C" w:rsidRDefault="0015270C" w:rsidP="001527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5270C" w:rsidRDefault="0015270C" w:rsidP="001527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Р.Х. Хаматнурова</w:t>
      </w:r>
    </w:p>
    <w:p w:rsidR="0015270C" w:rsidRDefault="0015270C" w:rsidP="001527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270C" w:rsidRDefault="0015270C" w:rsidP="0015270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4BF3" w:rsidRDefault="00D64BF3"/>
    <w:sectPr w:rsidR="00D6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0C"/>
    <w:rsid w:val="0015270C"/>
    <w:rsid w:val="00D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527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Grizli777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2022-01-28T03:31:00Z</dcterms:created>
  <dcterms:modified xsi:type="dcterms:W3CDTF">2022-01-28T03:31:00Z</dcterms:modified>
</cp:coreProperties>
</file>