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00BB5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BB5" w:rsidRDefault="00B00BB5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BB5" w:rsidRDefault="00B00BB5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00BB5" w:rsidRDefault="00B00BB5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00BB5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BB5" w:rsidRDefault="00B00BB5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0BB5" w:rsidRDefault="00B00BB5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00BB5" w:rsidTr="00E31865">
        <w:tc>
          <w:tcPr>
            <w:tcW w:w="9675" w:type="dxa"/>
            <w:gridSpan w:val="3"/>
          </w:tcPr>
          <w:p w:rsidR="00B00BB5" w:rsidRDefault="00B00BB5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BB5" w:rsidRDefault="00B00BB5" w:rsidP="00B00B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0BB5" w:rsidRDefault="00B00BB5" w:rsidP="00B00BB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00BB5" w:rsidRDefault="00B00BB5" w:rsidP="00B00BB5">
      <w:pPr>
        <w:rPr>
          <w:rFonts w:ascii="Times New Roman" w:hAnsi="Times New Roman" w:cs="Times New Roman"/>
          <w:b/>
          <w:sz w:val="24"/>
          <w:szCs w:val="24"/>
        </w:rPr>
      </w:pPr>
    </w:p>
    <w:p w:rsidR="00B00BB5" w:rsidRDefault="00B00BB5" w:rsidP="00B0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Салихяновны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 созыва по многомандатному (семимандатному)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</w:t>
      </w:r>
      <w:proofErr w:type="gramStart"/>
      <w:r w:rsidRPr="008F6902"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0BB5" w:rsidRDefault="00B00BB5" w:rsidP="00B00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BB5" w:rsidRDefault="00B00BB5" w:rsidP="00B00BB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B21C2">
        <w:rPr>
          <w:rFonts w:ascii="Times New Roman" w:hAnsi="Times New Roman" w:cs="Times New Roman"/>
          <w:sz w:val="28"/>
          <w:szCs w:val="28"/>
        </w:rPr>
        <w:t>Ипаевой</w:t>
      </w:r>
      <w:proofErr w:type="spellEnd"/>
      <w:r w:rsidRPr="001B21C2">
        <w:rPr>
          <w:rFonts w:ascii="Times New Roman" w:hAnsi="Times New Roman" w:cs="Times New Roman"/>
          <w:sz w:val="28"/>
          <w:szCs w:val="28"/>
        </w:rPr>
        <w:t xml:space="preserve"> Надежды </w:t>
      </w:r>
      <w:proofErr w:type="spellStart"/>
      <w:r w:rsidRPr="001B21C2">
        <w:rPr>
          <w:rFonts w:ascii="Times New Roman" w:hAnsi="Times New Roman" w:cs="Times New Roman"/>
          <w:sz w:val="28"/>
          <w:szCs w:val="28"/>
        </w:rPr>
        <w:t>Салихяновны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00BB5" w:rsidRDefault="00B00BB5" w:rsidP="00B00BB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1B21C2">
        <w:rPr>
          <w:rFonts w:ascii="Times New Roman" w:hAnsi="Times New Roman" w:cs="Times New Roman"/>
          <w:sz w:val="28"/>
          <w:szCs w:val="28"/>
        </w:rPr>
        <w:t>Ипаев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1B21C2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1C2">
        <w:rPr>
          <w:rFonts w:ascii="Times New Roman" w:hAnsi="Times New Roman" w:cs="Times New Roman"/>
          <w:sz w:val="28"/>
          <w:szCs w:val="28"/>
        </w:rPr>
        <w:t>Салихяновн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24 сентября 1988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среднее;</w:t>
      </w:r>
      <w:r w:rsidRPr="00BD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работающую начальником почты Кунтугушевского ОПС;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д. Нижнеиванаево Балтачевского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Республики Башкортостан, выдвинутой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«СПРАВЕДЛИВАЯ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Кунтугушевский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28 мин).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00BB5" w:rsidRDefault="00B00BB5" w:rsidP="00B00BB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BB5" w:rsidRDefault="00B00BB5" w:rsidP="00B00BB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B21C2">
        <w:rPr>
          <w:rFonts w:ascii="Times New Roman" w:hAnsi="Times New Roman" w:cs="Times New Roman"/>
          <w:sz w:val="28"/>
          <w:szCs w:val="28"/>
        </w:rPr>
        <w:t>Ипаевой</w:t>
      </w:r>
      <w:proofErr w:type="spellEnd"/>
      <w:r w:rsidRPr="001B21C2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1C2">
        <w:rPr>
          <w:rFonts w:ascii="Times New Roman" w:hAnsi="Times New Roman" w:cs="Times New Roman"/>
          <w:sz w:val="28"/>
          <w:szCs w:val="28"/>
        </w:rPr>
        <w:t>Салихяновн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00BB5" w:rsidRDefault="00B00BB5" w:rsidP="00B00BB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BB5" w:rsidRDefault="00B00BB5" w:rsidP="00B00BB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Кунтугушевский сельсовет муниципального района Балтачевский район Республики Башкортостан. </w:t>
      </w:r>
    </w:p>
    <w:p w:rsidR="00B00BB5" w:rsidRDefault="00B00BB5" w:rsidP="00B00B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B5" w:rsidRDefault="00B00BB5" w:rsidP="00B00B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BB5" w:rsidRDefault="00B00BB5" w:rsidP="00B00B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00BB5" w:rsidRDefault="00B00BB5" w:rsidP="00B00B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BB5" w:rsidRDefault="00B00BB5" w:rsidP="00B0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71257" w:rsidRDefault="00F71257"/>
    <w:sectPr w:rsidR="00F71257" w:rsidSect="00F7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0BB5"/>
    <w:rsid w:val="003A1F75"/>
    <w:rsid w:val="00B00BB5"/>
    <w:rsid w:val="00F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2023-07-16T04:13:00Z</dcterms:created>
  <dcterms:modified xsi:type="dcterms:W3CDTF">2023-07-16T04:23:00Z</dcterms:modified>
</cp:coreProperties>
</file>