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D080F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80F" w:rsidRPr="00EF7B9C" w:rsidRDefault="008D080F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0F" w:rsidRPr="00EF7B9C" w:rsidRDefault="008D080F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D080F" w:rsidRPr="00EF7B9C" w:rsidRDefault="008D080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D080F" w:rsidRPr="00EF7B9C" w:rsidRDefault="008D080F" w:rsidP="008D08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D080F" w:rsidRPr="00EF7B9C" w:rsidRDefault="008D080F" w:rsidP="008D08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D080F" w:rsidRDefault="008D080F" w:rsidP="008D080F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</w:t>
      </w:r>
      <w:r>
        <w:rPr>
          <w:rFonts w:ascii="Times New Roman" w:eastAsia="Calibri" w:hAnsi="Times New Roman" w:cs="Times New Roman"/>
          <w:bCs/>
          <w:sz w:val="28"/>
          <w:szCs w:val="28"/>
        </w:rPr>
        <w:t>103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8D080F" w:rsidRPr="00EF7B9C" w:rsidRDefault="008D080F" w:rsidP="008D080F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080F" w:rsidRDefault="008D080F" w:rsidP="008D0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D080F" w:rsidRPr="00EF7B9C" w:rsidRDefault="008D080F" w:rsidP="008D08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080F" w:rsidRDefault="008D080F" w:rsidP="008D0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1161  из резерва составов участковых комиссий</w:t>
      </w:r>
    </w:p>
    <w:p w:rsidR="008D080F" w:rsidRPr="00EF7B9C" w:rsidRDefault="008D080F" w:rsidP="008D0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0F" w:rsidRDefault="008D080F" w:rsidP="008D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7B9C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от 14 августа 2023 года № 41/21-7 «О зачислении в резерв составов участковых комиссий муниципального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района Балтачевский район Республики Башкортостан»,  территориальная избирательная комиссия муниципального района Балтачевский район Республики Башкортостан решила:</w:t>
      </w:r>
    </w:p>
    <w:p w:rsidR="008D080F" w:rsidRPr="00EF7B9C" w:rsidRDefault="008D080F" w:rsidP="008D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0F" w:rsidRPr="00EF7B9C" w:rsidRDefault="008D080F" w:rsidP="008D08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 xml:space="preserve">Назначить в состав участковой избирательной комиссии избирательного участка №1161 Хусаинову Ларису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, 18 июня 1976 года рождения, работающую начальником планово-экономического отдела ГБУЗ РБ «Балтачевская центральная районная больница»,  выдвинутую Региональным отделением  Социалистической политической партии  «</w:t>
      </w:r>
      <w:r w:rsidRPr="00EF7B9C">
        <w:rPr>
          <w:rFonts w:ascii="Times New Roman" w:hAnsi="Times New Roman" w:cs="Times New Roman"/>
          <w:b/>
          <w:sz w:val="28"/>
          <w:szCs w:val="28"/>
        </w:rPr>
        <w:t>СПРАВЕДЛИВАЯ РОССИЯ-ЗА ПРАВДУ</w:t>
      </w:r>
      <w:r w:rsidRPr="00EF7B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080F" w:rsidRPr="00EF7B9C" w:rsidRDefault="008D080F" w:rsidP="008D0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Центральную избирательную комиссию Республики Башкортостан.</w:t>
      </w:r>
    </w:p>
    <w:p w:rsidR="008D080F" w:rsidRPr="00EF7B9C" w:rsidRDefault="008D080F" w:rsidP="008D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80F" w:rsidRPr="00EF7B9C" w:rsidRDefault="008D080F" w:rsidP="008D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D080F" w:rsidRPr="00EF7B9C" w:rsidRDefault="008D080F" w:rsidP="008D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D080F" w:rsidRDefault="008D080F" w:rsidP="008D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80F" w:rsidRPr="00EF7B9C" w:rsidRDefault="008D080F" w:rsidP="008D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D080F" w:rsidRDefault="008D080F" w:rsidP="008D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F76A8A" w:rsidRDefault="00F76A8A"/>
    <w:sectPr w:rsidR="00F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080F"/>
    <w:rsid w:val="008D080F"/>
    <w:rsid w:val="00F7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2023-08-25T04:56:00Z</dcterms:created>
  <dcterms:modified xsi:type="dcterms:W3CDTF">2023-08-25T04:57:00Z</dcterms:modified>
</cp:coreProperties>
</file>