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B1015F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0.25pt">
            <v:imagedata r:id="rId7" o:title="Снимок"/>
          </v:shape>
        </w:pict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273C25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 w:rsidR="00A7348B">
        <w:rPr>
          <w:rFonts w:ascii="Times New Roman" w:hAnsi="Times New Roman"/>
          <w:sz w:val="28"/>
          <w:szCs w:val="28"/>
          <w:lang w:eastAsia="ru-RU"/>
        </w:rPr>
        <w:t>/5</w:t>
      </w:r>
      <w:r w:rsidR="00917DEA">
        <w:rPr>
          <w:rFonts w:ascii="Times New Roman" w:hAnsi="Times New Roman"/>
          <w:sz w:val="28"/>
          <w:szCs w:val="28"/>
          <w:lang w:eastAsia="ru-RU"/>
        </w:rPr>
        <w:t>-2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E91" w:rsidRPr="00FD1E91" w:rsidRDefault="00FD1E91" w:rsidP="00273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тексте сообщения территориальной избирательной комиссии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с полномочиями избирательной комиссии сельского поселения </w:t>
      </w:r>
      <w:proofErr w:type="spellStart"/>
      <w:r w:rsidR="0091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Ирсаевский</w:t>
      </w:r>
      <w:proofErr w:type="spellEnd"/>
      <w:r w:rsidR="0091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FD1E91" w:rsidRDefault="00FD1E91" w:rsidP="00273C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приеме документов кандидатов в период подготовки и проведения дополнительных выборов депутатов 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63696" w:rsidRPr="00C63696">
        <w:rPr>
          <w:rFonts w:ascii="Times New Roman" w:hAnsi="Times New Roman"/>
          <w:b/>
          <w:bCs/>
          <w:sz w:val="28"/>
          <w:szCs w:val="28"/>
          <w:lang w:eastAsia="ru-RU"/>
        </w:rPr>
        <w:t>Ирсаевский</w:t>
      </w:r>
      <w:proofErr w:type="spellEnd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 одноман</w:t>
      </w:r>
      <w:r w:rsidR="0027295D">
        <w:rPr>
          <w:rFonts w:ascii="Times New Roman" w:hAnsi="Times New Roman"/>
          <w:b/>
          <w:bCs/>
          <w:sz w:val="28"/>
          <w:szCs w:val="28"/>
          <w:lang w:eastAsia="ru-RU"/>
        </w:rPr>
        <w:t>датному избирательному округу</w:t>
      </w:r>
      <w:r w:rsidR="00C636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№8</w:t>
      </w:r>
    </w:p>
    <w:p w:rsidR="007347EF" w:rsidRPr="00FD1E91" w:rsidRDefault="00FD1E91" w:rsidP="00273C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7347EF" w:rsidRPr="007347EF" w:rsidRDefault="007347EF" w:rsidP="00273C25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E91" w:rsidRPr="00FD1E91" w:rsidRDefault="00FD1E91" w:rsidP="00273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частью 8 статьи 23 Кодекса Республики Башкортостан о выборах, территориальная избирательная комиссия муниципального района</w:t>
      </w:r>
      <w:r w:rsidRPr="00FD1E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Мишкинский  район Республики Башкортостан, на которую постановлением Центральной избирательной комиссии Республики Башкортостан №130/236-5 от 11 декабря 2015 года возложены полномочия избирательной комиссии муниципального района Мишкинский район Республики Башкортостан, решила:</w:t>
      </w:r>
    </w:p>
    <w:p w:rsidR="00FD1E91" w:rsidRPr="00FD1E91" w:rsidRDefault="00FD1E91" w:rsidP="00273C2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текст сообщения территориальной избирательной комиссии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Мишкински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 Республики Башкортостан с полномочиями избирательной комиссии сельского поселения </w:t>
      </w:r>
      <w:proofErr w:type="spellStart"/>
      <w:r w:rsidR="00C63696" w:rsidRPr="00C63696">
        <w:rPr>
          <w:rFonts w:ascii="Times New Roman" w:eastAsia="Times New Roman" w:hAnsi="Times New Roman"/>
          <w:bCs/>
          <w:sz w:val="28"/>
          <w:szCs w:val="28"/>
          <w:lang w:eastAsia="ru-RU"/>
        </w:rPr>
        <w:t>Ирсаевский</w:t>
      </w:r>
      <w:proofErr w:type="spell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документов кандидатов в период подготовки и проведения дополнительных выборов, назначенных на 13 сентября 2020 года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FD1E91" w:rsidRPr="00FD1E91" w:rsidRDefault="00FD1E91" w:rsidP="00273C2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2. Направить текст сообщения для опубликования в газете «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Дружба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FD1E91" w:rsidRPr="00FD1E91" w:rsidRDefault="00FD1E91" w:rsidP="00273C2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Разместить текст</w:t>
      </w:r>
      <w:proofErr w:type="gram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на официальном сайте администрации </w:t>
      </w:r>
      <w:r w:rsidRPr="00FD1E9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Мишкинский 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FD1E91">
        <w:rPr>
          <w:rFonts w:ascii="Times New Roman" w:eastAsia="Times New Roman" w:hAnsi="Times New Roman"/>
          <w:bCs/>
          <w:sz w:val="28"/>
          <w:szCs w:val="28"/>
          <w:lang w:eastAsia="ru-RU"/>
        </w:rPr>
        <w:t>на стенде территориальной избирательной комиссии.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3F5" w:rsidRPr="00FD1E91" w:rsidRDefault="00FD1E91" w:rsidP="00273C2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Алтынбаеву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</w:t>
      </w:r>
      <w:r w:rsidRPr="00FD1E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A80" w:rsidRPr="00DB28AB" w:rsidRDefault="00573A80" w:rsidP="00273C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273C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273C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273C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273C2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273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27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273C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273C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273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273C25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273C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273C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273C2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273C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273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82923" w:rsidRDefault="00382923" w:rsidP="009E0D94"/>
    <w:p w:rsidR="00382923" w:rsidRPr="00382923" w:rsidRDefault="00382923" w:rsidP="00382923">
      <w:pPr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Мишкинский </w:t>
      </w: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382923" w:rsidRPr="00382923" w:rsidRDefault="00382923" w:rsidP="003829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923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382923" w:rsidRPr="00382923" w:rsidRDefault="00273C25" w:rsidP="00382923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27</w:t>
      </w:r>
      <w:r w:rsidR="00382923" w:rsidRP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9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2020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130/5-2</w:t>
      </w: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4"/>
          <w:szCs w:val="20"/>
          <w:lang w:eastAsia="ru-RU"/>
        </w:rPr>
      </w:pPr>
    </w:p>
    <w:p w:rsidR="00382923" w:rsidRPr="00382923" w:rsidRDefault="00382923" w:rsidP="00382923">
      <w:pPr>
        <w:keepNext/>
        <w:tabs>
          <w:tab w:val="left" w:pos="7371"/>
        </w:tabs>
        <w:spacing w:after="0" w:line="240" w:lineRule="auto"/>
        <w:jc w:val="both"/>
        <w:outlineLvl w:val="1"/>
        <w:rPr>
          <w:rFonts w:ascii="Cambria" w:eastAsia="Times New Roman" w:hAnsi="Cambria"/>
          <w:bCs/>
          <w:i/>
          <w:sz w:val="28"/>
          <w:szCs w:val="28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СООБЩЕНИЕ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 избирательной комиссии муниципального района</w:t>
      </w:r>
    </w:p>
    <w:p w:rsidR="00FD1E91" w:rsidRPr="00FD1E91" w:rsidRDefault="00D30B84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Мишкинский </w:t>
      </w:r>
      <w:r w:rsidR="00FD1E91"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Прием документов по выдвижению и регистрации кандидатов </w:t>
      </w:r>
      <w:r w:rsidRPr="00411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депутаты </w:t>
      </w:r>
      <w:r w:rsidR="00D30B84" w:rsidRPr="00411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0D65D6">
        <w:rPr>
          <w:rFonts w:ascii="Times New Roman" w:eastAsia="Times New Roman" w:hAnsi="Times New Roman"/>
          <w:bCs/>
          <w:sz w:val="24"/>
          <w:szCs w:val="24"/>
          <w:lang w:eastAsia="ru-RU"/>
        </w:rPr>
        <w:t>Ирсаевский</w:t>
      </w:r>
      <w:proofErr w:type="spellEnd"/>
      <w:r w:rsidR="00D30B84" w:rsidRPr="00411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сельсовет муниципального района Мишкинский  район Республики Башкортостан </w:t>
      </w:r>
      <w:r w:rsidR="007F308D" w:rsidRPr="007F308D">
        <w:rPr>
          <w:rFonts w:ascii="Times New Roman" w:eastAsia="Times New Roman" w:hAnsi="Times New Roman"/>
          <w:bCs/>
          <w:sz w:val="24"/>
          <w:szCs w:val="24"/>
          <w:lang w:eastAsia="ru-RU"/>
        </w:rPr>
        <w:t>одномандатному избирательному округу</w:t>
      </w:r>
      <w:r w:rsidR="007F30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D65D6">
        <w:rPr>
          <w:rFonts w:ascii="Times New Roman" w:eastAsia="Times New Roman" w:hAnsi="Times New Roman"/>
          <w:bCs/>
          <w:sz w:val="24"/>
          <w:szCs w:val="24"/>
          <w:lang w:eastAsia="ru-RU"/>
        </w:rPr>
        <w:t>№8</w:t>
      </w:r>
      <w:r w:rsidR="00D30B84" w:rsidRPr="00411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19AC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осуществляется</w:t>
      </w: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>с 28 июня по18</w:t>
      </w: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июля</w:t>
      </w:r>
      <w:r w:rsidRPr="00C636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2</w:t>
      </w: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020 года (включительно) в помещении территориальной избирательной комиссии муниципального района </w:t>
      </w:r>
      <w:r w:rsidR="00D30B84"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Мишкинский </w:t>
      </w: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Башкортостан, расположенной по адресу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РБ, Мишкинский, с. </w:t>
      </w:r>
      <w:proofErr w:type="gramStart"/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Мишкино</w:t>
      </w:r>
      <w:proofErr w:type="gramEnd"/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, ул. Ленина, 89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. Телефон 8 (34766) 2-</w:t>
      </w:r>
      <w:r w:rsidR="00D30B84">
        <w:rPr>
          <w:rFonts w:ascii="Times New Roman" w:eastAsia="Times New Roman" w:hAnsi="Times New Roman"/>
          <w:bCs/>
          <w:sz w:val="24"/>
          <w:szCs w:val="24"/>
          <w:lang w:eastAsia="ru-RU"/>
        </w:rPr>
        <w:t>14-77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Часы приема документов: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  в рабочие дни с 09.00 до 13.00 и с 14.00 до 18.00,</w:t>
      </w:r>
    </w:p>
    <w:p w:rsidR="00FD1E91" w:rsidRPr="00C63696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>- в выходные и праздничные дни с 09.00 до 13.00,</w:t>
      </w:r>
    </w:p>
    <w:p w:rsidR="00FD1E91" w:rsidRPr="00FD1E91" w:rsidRDefault="00FD1E91" w:rsidP="00FD1E91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369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63696" w:rsidRPr="00626206">
        <w:rPr>
          <w:rFonts w:ascii="Times New Roman" w:eastAsia="Times New Roman" w:hAnsi="Times New Roman"/>
          <w:bCs/>
          <w:sz w:val="24"/>
          <w:szCs w:val="24"/>
          <w:lang w:eastAsia="ru-RU"/>
        </w:rPr>
        <w:t>-18</w:t>
      </w:r>
      <w:r w:rsidRPr="00626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июля с</w:t>
      </w:r>
      <w:r w:rsidRPr="00FD1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09.00 до 13.00 и с 14.00 до 24.00.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 размещены на официальном сайте Центральной избирательной комиссии Республики Башкортостан (</w:t>
      </w:r>
      <w:hyperlink r:id="rId8" w:history="1"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bashkortostan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izbirkom</w:t>
        </w:r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D1E91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D1E91">
        <w:rPr>
          <w:rFonts w:ascii="Times New Roman" w:hAnsi="Times New Roman"/>
          <w:bCs/>
          <w:color w:val="000000"/>
          <w:sz w:val="24"/>
          <w:szCs w:val="24"/>
        </w:rPr>
        <w:t>) в разделе «Выборы 2020».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Территориальная избирательная комиссия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r w:rsidR="00D30B84">
        <w:rPr>
          <w:rFonts w:ascii="Times New Roman" w:hAnsi="Times New Roman"/>
          <w:bCs/>
          <w:color w:val="000000"/>
          <w:sz w:val="24"/>
          <w:szCs w:val="24"/>
        </w:rPr>
        <w:t xml:space="preserve">Мишкинский </w:t>
      </w:r>
      <w:r w:rsidRPr="00FD1E91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FD1E91" w:rsidRPr="00FD1E91" w:rsidRDefault="00FD1E91" w:rsidP="00FD1E9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E91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</w:t>
      </w:r>
    </w:p>
    <w:p w:rsidR="00382923" w:rsidRDefault="00382923" w:rsidP="00FD1E91">
      <w:pPr>
        <w:keepNext/>
        <w:tabs>
          <w:tab w:val="left" w:pos="7371"/>
        </w:tabs>
        <w:spacing w:after="0"/>
        <w:jc w:val="center"/>
        <w:outlineLvl w:val="1"/>
      </w:pPr>
    </w:p>
    <w:sectPr w:rsidR="00382923" w:rsidSect="00273C2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01B8A"/>
    <w:rsid w:val="000C0083"/>
    <w:rsid w:val="000D65D6"/>
    <w:rsid w:val="001145FF"/>
    <w:rsid w:val="0027295D"/>
    <w:rsid w:val="00273C25"/>
    <w:rsid w:val="00340581"/>
    <w:rsid w:val="00352913"/>
    <w:rsid w:val="00382923"/>
    <w:rsid w:val="003902C6"/>
    <w:rsid w:val="004119AC"/>
    <w:rsid w:val="00453B76"/>
    <w:rsid w:val="00573A80"/>
    <w:rsid w:val="005903A0"/>
    <w:rsid w:val="00626206"/>
    <w:rsid w:val="006E5701"/>
    <w:rsid w:val="007347EF"/>
    <w:rsid w:val="0079643C"/>
    <w:rsid w:val="007D7F42"/>
    <w:rsid w:val="007F1BF5"/>
    <w:rsid w:val="007F1E90"/>
    <w:rsid w:val="007F308D"/>
    <w:rsid w:val="00837FF1"/>
    <w:rsid w:val="00857DB6"/>
    <w:rsid w:val="008F6C3F"/>
    <w:rsid w:val="00917DEA"/>
    <w:rsid w:val="00957423"/>
    <w:rsid w:val="00997249"/>
    <w:rsid w:val="009B6EE6"/>
    <w:rsid w:val="009E0D94"/>
    <w:rsid w:val="00A72BD2"/>
    <w:rsid w:val="00A7348B"/>
    <w:rsid w:val="00B1015F"/>
    <w:rsid w:val="00B10427"/>
    <w:rsid w:val="00B17BA0"/>
    <w:rsid w:val="00B953F5"/>
    <w:rsid w:val="00B97782"/>
    <w:rsid w:val="00C63696"/>
    <w:rsid w:val="00C835CE"/>
    <w:rsid w:val="00D30B84"/>
    <w:rsid w:val="00D7324F"/>
    <w:rsid w:val="00DB28AB"/>
    <w:rsid w:val="00DC4BA1"/>
    <w:rsid w:val="00DD37C3"/>
    <w:rsid w:val="00EB5DBA"/>
    <w:rsid w:val="00EF5F5F"/>
    <w:rsid w:val="00EF787B"/>
    <w:rsid w:val="00F578A6"/>
    <w:rsid w:val="00FD1E91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izbirk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388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39</cp:revision>
  <cp:lastPrinted>2020-06-27T12:44:00Z</cp:lastPrinted>
  <dcterms:created xsi:type="dcterms:W3CDTF">2020-06-20T06:14:00Z</dcterms:created>
  <dcterms:modified xsi:type="dcterms:W3CDTF">2020-06-28T08:57:00Z</dcterms:modified>
</cp:coreProperties>
</file>